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A273" w14:textId="567BEC06" w:rsidR="00587352" w:rsidRDefault="4B5A5CBA" w:rsidP="201F08A0">
      <w:pPr>
        <w:pStyle w:val="Heading1"/>
        <w:jc w:val="right"/>
      </w:pPr>
      <w:r>
        <w:rPr>
          <w:noProof/>
        </w:rPr>
        <w:drawing>
          <wp:inline distT="0" distB="0" distL="0" distR="0" wp14:anchorId="01340A8C" wp14:editId="2E17EDCF">
            <wp:extent cx="514350" cy="514350"/>
            <wp:effectExtent l="0" t="0" r="0" b="0"/>
            <wp:docPr id="1295276978" name="Picture 129527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41219613" w14:textId="1C808F8A" w:rsidR="00587352" w:rsidRDefault="310A3F99" w:rsidP="201F08A0">
      <w:pPr>
        <w:pStyle w:val="Heading1"/>
      </w:pPr>
      <w:r w:rsidRPr="201F08A0">
        <w:rPr>
          <w:rFonts w:ascii="Aptos" w:eastAsia="Aptos" w:hAnsi="Aptos" w:cs="Aptos"/>
          <w:b/>
          <w:bCs/>
          <w:color w:val="111111"/>
          <w:sz w:val="22"/>
          <w:szCs w:val="22"/>
        </w:rPr>
        <w:t>Published Equality Information and Objectives</w:t>
      </w:r>
      <w:r w:rsidR="615411AA" w:rsidRPr="201F08A0">
        <w:rPr>
          <w:rFonts w:ascii="Aptos" w:eastAsia="Aptos" w:hAnsi="Aptos" w:cs="Aptos"/>
          <w:b/>
          <w:bCs/>
          <w:color w:val="111111"/>
          <w:sz w:val="22"/>
          <w:szCs w:val="22"/>
        </w:rPr>
        <w:t xml:space="preserve">     </w:t>
      </w:r>
    </w:p>
    <w:p w14:paraId="30F185ED" w14:textId="7E49161F" w:rsidR="00587352" w:rsidRDefault="310A3F99" w:rsidP="201F08A0">
      <w:pPr>
        <w:shd w:val="clear" w:color="auto" w:fill="FFFFFF" w:themeFill="background1"/>
        <w:spacing w:after="225"/>
      </w:pPr>
      <w:r w:rsidRPr="201F08A0">
        <w:rPr>
          <w:rFonts w:ascii="Aptos" w:eastAsia="Aptos" w:hAnsi="Aptos" w:cs="Aptos"/>
          <w:b/>
          <w:bCs/>
          <w:color w:val="111111"/>
          <w:sz w:val="22"/>
          <w:szCs w:val="22"/>
        </w:rPr>
        <w:t>Date: July 2025</w:t>
      </w:r>
    </w:p>
    <w:p w14:paraId="57796A30" w14:textId="540605F1" w:rsidR="00587352" w:rsidRDefault="310A3F99" w:rsidP="201F08A0">
      <w:pPr>
        <w:shd w:val="clear" w:color="auto" w:fill="FFFFFF" w:themeFill="background1"/>
        <w:spacing w:after="225"/>
      </w:pPr>
      <w:r w:rsidRPr="201F08A0">
        <w:rPr>
          <w:rFonts w:ascii="Aptos" w:eastAsia="Aptos" w:hAnsi="Aptos" w:cs="Aptos"/>
          <w:color w:val="111111"/>
          <w:sz w:val="22"/>
          <w:szCs w:val="22"/>
        </w:rPr>
        <w:t>This document outlines Broomhill Primary School’s commitment to promoting equality of opportunity within our context and school population. We have identified key areas where we excel in promoting equality and have set objectives to address the challenges we recognise.</w:t>
      </w:r>
    </w:p>
    <w:p w14:paraId="471B484E" w14:textId="17C93359"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School Composition and Context</w:t>
      </w:r>
    </w:p>
    <w:p w14:paraId="520E82D6" w14:textId="68D4F342" w:rsidR="00587352" w:rsidRDefault="310A3F99" w:rsidP="201F08A0">
      <w:pPr>
        <w:shd w:val="clear" w:color="auto" w:fill="FFFFFF" w:themeFill="background1"/>
        <w:spacing w:after="225"/>
      </w:pPr>
      <w:r w:rsidRPr="201F08A0">
        <w:rPr>
          <w:rFonts w:ascii="Aptos" w:eastAsia="Aptos" w:hAnsi="Aptos" w:cs="Aptos"/>
          <w:color w:val="111111"/>
          <w:sz w:val="22"/>
          <w:szCs w:val="22"/>
        </w:rPr>
        <w:t>Broomhill Primary is a one-form entry primary school.</w:t>
      </w:r>
    </w:p>
    <w:p w14:paraId="092579E4" w14:textId="05497C34" w:rsidR="00587352" w:rsidRDefault="310A3F99" w:rsidP="201F08A0">
      <w:pPr>
        <w:pStyle w:val="ListParagraph"/>
        <w:numPr>
          <w:ilvl w:val="0"/>
          <w:numId w:val="13"/>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Our student demographic is 100% white British.</w:t>
      </w:r>
    </w:p>
    <w:p w14:paraId="2077D403" w14:textId="7B2FFDAE" w:rsidR="00587352" w:rsidRDefault="310A3F99" w:rsidP="201F08A0">
      <w:pPr>
        <w:pStyle w:val="ListParagraph"/>
        <w:numPr>
          <w:ilvl w:val="0"/>
          <w:numId w:val="13"/>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15% of pupils are eligible for Pupil Premium funding.</w:t>
      </w:r>
    </w:p>
    <w:p w14:paraId="754DBC32" w14:textId="2C5095BD" w:rsidR="00587352" w:rsidRDefault="310A3F99" w:rsidP="201F08A0">
      <w:pPr>
        <w:pStyle w:val="ListParagraph"/>
        <w:numPr>
          <w:ilvl w:val="0"/>
          <w:numId w:val="13"/>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28% of pupils are on the SEND register, including one with an EHCP and three currently undergoing the process.</w:t>
      </w:r>
    </w:p>
    <w:p w14:paraId="720AFECA" w14:textId="403FDACA" w:rsidR="00587352" w:rsidRDefault="310A3F99" w:rsidP="201F08A0">
      <w:pPr>
        <w:pStyle w:val="ListParagraph"/>
        <w:numPr>
          <w:ilvl w:val="0"/>
          <w:numId w:val="13"/>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The school population is stable, with low pupil mobility.</w:t>
      </w:r>
    </w:p>
    <w:p w14:paraId="7549B1B6" w14:textId="5D10E136"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Promoting Equality of Opportunity</w:t>
      </w:r>
    </w:p>
    <w:p w14:paraId="4A5A6272" w14:textId="29DB33FB" w:rsidR="00587352" w:rsidRDefault="310A3F99" w:rsidP="201F08A0">
      <w:pPr>
        <w:pStyle w:val="ListParagraph"/>
        <w:numPr>
          <w:ilvl w:val="0"/>
          <w:numId w:val="12"/>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All teaching and learning initiatives are tailored to meet the diverse needs of all pupils, aiming to mitigate disadvantages and vulnerabilities.</w:t>
      </w:r>
    </w:p>
    <w:p w14:paraId="31410F21" w14:textId="77C56856" w:rsidR="00587352" w:rsidRDefault="310A3F99" w:rsidP="201F08A0">
      <w:pPr>
        <w:pStyle w:val="ListParagraph"/>
        <w:numPr>
          <w:ilvl w:val="0"/>
          <w:numId w:val="12"/>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Our uniform policy is gender-neutral, promoting equality and inclusivity.</w:t>
      </w:r>
    </w:p>
    <w:p w14:paraId="741BC5FD" w14:textId="5F8F4EC2"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Support for Additional Needs and Disabilities</w:t>
      </w:r>
    </w:p>
    <w:p w14:paraId="24A6679C" w14:textId="018DC09A" w:rsidR="00587352" w:rsidRDefault="310A3F99" w:rsidP="201F08A0">
      <w:pPr>
        <w:pStyle w:val="ListParagraph"/>
        <w:numPr>
          <w:ilvl w:val="0"/>
          <w:numId w:val="11"/>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maintain clear protocols and targeted provisions to support pupils on the SEND register.</w:t>
      </w:r>
    </w:p>
    <w:p w14:paraId="56B35E20" w14:textId="5BAF2C15" w:rsidR="00587352" w:rsidRDefault="310A3F99" w:rsidP="201F08A0">
      <w:pPr>
        <w:pStyle w:val="ListParagraph"/>
        <w:numPr>
          <w:ilvl w:val="0"/>
          <w:numId w:val="11"/>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The school is accessible, featuring ramps and accessible toilets.</w:t>
      </w:r>
    </w:p>
    <w:p w14:paraId="7008B3BA" w14:textId="213885A8" w:rsidR="00587352" w:rsidRDefault="310A3F99" w:rsidP="201F08A0">
      <w:pPr>
        <w:pStyle w:val="ListParagraph"/>
        <w:numPr>
          <w:ilvl w:val="0"/>
          <w:numId w:val="11"/>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actively promote positive attitudes towards disability and challenge any disablist perceptions.</w:t>
      </w:r>
    </w:p>
    <w:p w14:paraId="5887BD25" w14:textId="2C9D9B61"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Using Data to Set Objectives</w:t>
      </w:r>
    </w:p>
    <w:p w14:paraId="6D282242" w14:textId="4FC82335" w:rsidR="00587352" w:rsidRDefault="310A3F99" w:rsidP="201F08A0">
      <w:pPr>
        <w:pStyle w:val="ListParagraph"/>
        <w:numPr>
          <w:ilvl w:val="0"/>
          <w:numId w:val="10"/>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leverage data to set measurable targets and objectives that align with our school improvement plan.</w:t>
      </w:r>
    </w:p>
    <w:p w14:paraId="47CC655B" w14:textId="0580A8E7" w:rsidR="00587352" w:rsidRDefault="310A3F99" w:rsidP="201F08A0">
      <w:pPr>
        <w:pStyle w:val="ListParagraph"/>
        <w:numPr>
          <w:ilvl w:val="0"/>
          <w:numId w:val="10"/>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A governor is responsible for holding senior leaders accountable for closing the attainment gap for disadvantaged pupils.</w:t>
      </w:r>
    </w:p>
    <w:p w14:paraId="270AEE2C" w14:textId="334239A6" w:rsidR="00587352" w:rsidRDefault="310A3F99" w:rsidP="201F08A0">
      <w:pPr>
        <w:pStyle w:val="ListParagraph"/>
        <w:numPr>
          <w:ilvl w:val="0"/>
          <w:numId w:val="10"/>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Instances of discriminatory language or bullying are recorded, reported, and tackled proactively.</w:t>
      </w:r>
    </w:p>
    <w:p w14:paraId="5A7F35DB" w14:textId="7E60B547" w:rsidR="00587352" w:rsidRDefault="310A3F99" w:rsidP="201F08A0">
      <w:pPr>
        <w:pStyle w:val="ListParagraph"/>
        <w:numPr>
          <w:ilvl w:val="0"/>
          <w:numId w:val="10"/>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recognise the limited exposure many of our pupils have had to broader UK contexts and prioritise learning opportunities and external visitors to address this.</w:t>
      </w:r>
    </w:p>
    <w:p w14:paraId="0B81F709" w14:textId="2002CDCD"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lastRenderedPageBreak/>
        <w:t>Curriculum and Documentation</w:t>
      </w:r>
    </w:p>
    <w:p w14:paraId="30EBAAFD" w14:textId="2A770B39" w:rsidR="00587352" w:rsidRDefault="310A3F99" w:rsidP="201F08A0">
      <w:pPr>
        <w:pStyle w:val="ListParagraph"/>
        <w:numPr>
          <w:ilvl w:val="0"/>
          <w:numId w:val="9"/>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Our overarching Equalities Policy is published on our website, reflecting our commitment to equality of opportunity at the heart of our vision and ethos.</w:t>
      </w:r>
    </w:p>
    <w:p w14:paraId="4BE11460" w14:textId="68F16093" w:rsidR="00587352" w:rsidRDefault="310A3F99" w:rsidP="201F08A0">
      <w:pPr>
        <w:pStyle w:val="ListParagraph"/>
        <w:numPr>
          <w:ilvl w:val="0"/>
          <w:numId w:val="9"/>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The school’s “Together We Succeed” ethos underpins our efforts to promote tolerance and mutual respect.</w:t>
      </w:r>
    </w:p>
    <w:p w14:paraId="2A726D63" w14:textId="1C779ED6"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Staffing and Recruitment</w:t>
      </w:r>
    </w:p>
    <w:p w14:paraId="69996414" w14:textId="1E320BEF" w:rsidR="00587352" w:rsidRDefault="310A3F99" w:rsidP="201F08A0">
      <w:pPr>
        <w:pStyle w:val="ListParagraph"/>
        <w:numPr>
          <w:ilvl w:val="0"/>
          <w:numId w:val="8"/>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adhere to equal opportunities practises in the recruitment and promotion of staff, ensuring a diverse and inclusive workforce.</w:t>
      </w:r>
    </w:p>
    <w:p w14:paraId="59F4239D" w14:textId="5467321D"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Behaviour and Safety</w:t>
      </w:r>
    </w:p>
    <w:p w14:paraId="6941B0EB" w14:textId="0554F6FD" w:rsidR="00587352" w:rsidRDefault="310A3F99" w:rsidP="201F08A0">
      <w:pPr>
        <w:pStyle w:val="ListParagraph"/>
        <w:numPr>
          <w:ilvl w:val="0"/>
          <w:numId w:val="7"/>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Every pupil is ensured a safe learning environment.</w:t>
      </w:r>
    </w:p>
    <w:p w14:paraId="1550B1F3" w14:textId="1D147979" w:rsidR="00587352" w:rsidRDefault="310A3F99" w:rsidP="201F08A0">
      <w:pPr>
        <w:pStyle w:val="ListParagraph"/>
        <w:numPr>
          <w:ilvl w:val="0"/>
          <w:numId w:val="7"/>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follow a structured approach to address incidents of racism, homophobia, transphobia, and biphobia.</w:t>
      </w:r>
    </w:p>
    <w:p w14:paraId="0F96D0CF" w14:textId="6AF4D6E8" w:rsidR="00587352" w:rsidRDefault="310A3F99" w:rsidP="201F08A0">
      <w:pPr>
        <w:pStyle w:val="ListParagraph"/>
        <w:numPr>
          <w:ilvl w:val="0"/>
          <w:numId w:val="7"/>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Staff receive regular training on safeguarding and promoting equality.</w:t>
      </w:r>
    </w:p>
    <w:p w14:paraId="486D112D" w14:textId="686BADA9" w:rsidR="00587352" w:rsidRDefault="310A3F99" w:rsidP="201F08A0">
      <w:pPr>
        <w:pStyle w:val="Heading2"/>
        <w:shd w:val="clear" w:color="auto" w:fill="FFFFFF" w:themeFill="background1"/>
        <w:spacing w:before="120" w:after="240"/>
      </w:pPr>
      <w:r w:rsidRPr="0DF06E9E">
        <w:rPr>
          <w:rFonts w:ascii="Aptos" w:eastAsia="Aptos" w:hAnsi="Aptos" w:cs="Aptos"/>
          <w:b/>
          <w:bCs/>
          <w:color w:val="111111"/>
          <w:sz w:val="22"/>
          <w:szCs w:val="22"/>
        </w:rPr>
        <w:t>Curriculum Provision</w:t>
      </w:r>
    </w:p>
    <w:p w14:paraId="702FAEFB" w14:textId="086A7DB2" w:rsidR="00587352" w:rsidRDefault="310A3F99" w:rsidP="201F08A0">
      <w:pPr>
        <w:pStyle w:val="ListParagraph"/>
        <w:numPr>
          <w:ilvl w:val="0"/>
          <w:numId w:val="6"/>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It explicitly covers issues such as tackling prejudice, promoting community cohesion, and reinforcing our core values of respect, kindness, resilience, and positivity.</w:t>
      </w:r>
    </w:p>
    <w:p w14:paraId="0B4502EC" w14:textId="2DE7EFF4" w:rsidR="00587352" w:rsidRDefault="310A3F99" w:rsidP="201F08A0">
      <w:pPr>
        <w:pStyle w:val="ListParagraph"/>
        <w:numPr>
          <w:ilvl w:val="0"/>
          <w:numId w:val="6"/>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Opportunities for spiritual, moral, social, and cultural development are embedded throughout the curriculum.</w:t>
      </w:r>
    </w:p>
    <w:p w14:paraId="240CDC65" w14:textId="08FFD241"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Consultation and Involvement</w:t>
      </w:r>
    </w:p>
    <w:p w14:paraId="7AC70F2B" w14:textId="3E7F1EED" w:rsidR="00587352" w:rsidRDefault="310A3F99" w:rsidP="201F08A0">
      <w:pPr>
        <w:pStyle w:val="ListParagraph"/>
        <w:numPr>
          <w:ilvl w:val="0"/>
          <w:numId w:val="5"/>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have mechanisms in place to gauge how pupils feel about their school experience, including surveys and focus groups.</w:t>
      </w:r>
    </w:p>
    <w:p w14:paraId="39A61599" w14:textId="395EDD7D" w:rsidR="00587352" w:rsidRDefault="00587352"/>
    <w:p w14:paraId="12497F0C" w14:textId="36323462" w:rsidR="00587352" w:rsidRDefault="310A3F99" w:rsidP="201F08A0">
      <w:pPr>
        <w:pStyle w:val="Heading2"/>
        <w:shd w:val="clear" w:color="auto" w:fill="FFFFFF" w:themeFill="background1"/>
        <w:spacing w:before="120" w:after="240"/>
      </w:pPr>
      <w:r w:rsidRPr="201F08A0">
        <w:rPr>
          <w:rFonts w:ascii="Aptos" w:eastAsia="Aptos" w:hAnsi="Aptos" w:cs="Aptos"/>
          <w:b/>
          <w:bCs/>
          <w:color w:val="111111"/>
          <w:sz w:val="22"/>
          <w:szCs w:val="22"/>
        </w:rPr>
        <w:t>Part Two: Objectives</w:t>
      </w:r>
    </w:p>
    <w:p w14:paraId="0F033FC7" w14:textId="35245F3D" w:rsidR="00587352" w:rsidRDefault="310A3F99" w:rsidP="201F08A0">
      <w:pPr>
        <w:pStyle w:val="Heading3"/>
        <w:shd w:val="clear" w:color="auto" w:fill="FFFFFF" w:themeFill="background1"/>
        <w:spacing w:before="120" w:after="240"/>
      </w:pPr>
      <w:r w:rsidRPr="201F08A0">
        <w:rPr>
          <w:rFonts w:ascii="Aptos" w:eastAsia="Aptos" w:hAnsi="Aptos" w:cs="Aptos"/>
          <w:b/>
          <w:bCs/>
          <w:color w:val="111111"/>
          <w:sz w:val="22"/>
          <w:szCs w:val="22"/>
        </w:rPr>
        <w:t>Closing Gaps</w:t>
      </w:r>
    </w:p>
    <w:p w14:paraId="7806D22C" w14:textId="32657DDB" w:rsidR="00587352" w:rsidRDefault="310A3F99" w:rsidP="201F08A0">
      <w:pPr>
        <w:shd w:val="clear" w:color="auto" w:fill="FFFFFF" w:themeFill="background1"/>
        <w:spacing w:after="225"/>
      </w:pPr>
      <w:r w:rsidRPr="201F08A0">
        <w:rPr>
          <w:rFonts w:ascii="Aptos" w:eastAsia="Aptos" w:hAnsi="Aptos" w:cs="Aptos"/>
          <w:color w:val="111111"/>
          <w:sz w:val="22"/>
          <w:szCs w:val="22"/>
        </w:rPr>
        <w:t>Over the next three years, we will focus on closing gaps for pupils eligible for Pupil Premium funding and addressing any disparities within specific cohorts.</w:t>
      </w:r>
    </w:p>
    <w:p w14:paraId="645AB8B3" w14:textId="58D10998" w:rsidR="00587352" w:rsidRDefault="310A3F99" w:rsidP="201F08A0">
      <w:pPr>
        <w:shd w:val="clear" w:color="auto" w:fill="FFFFFF" w:themeFill="background1"/>
        <w:spacing w:after="225"/>
      </w:pPr>
      <w:r w:rsidRPr="201F08A0">
        <w:rPr>
          <w:rFonts w:ascii="Aptos" w:eastAsia="Aptos" w:hAnsi="Aptos" w:cs="Aptos"/>
          <w:b/>
          <w:bCs/>
          <w:color w:val="111111"/>
          <w:sz w:val="22"/>
          <w:szCs w:val="22"/>
        </w:rPr>
        <w:t>Strategies to Employ:</w:t>
      </w:r>
    </w:p>
    <w:p w14:paraId="475A72E3" w14:textId="6EB9C108" w:rsidR="00587352" w:rsidRDefault="6E8BD513" w:rsidP="0DF06E9E">
      <w:pPr>
        <w:pStyle w:val="ListParagraph"/>
        <w:numPr>
          <w:ilvl w:val="0"/>
          <w:numId w:val="4"/>
        </w:numPr>
        <w:shd w:val="clear" w:color="auto" w:fill="FFFFFF" w:themeFill="background1"/>
        <w:spacing w:after="216"/>
        <w:ind w:left="300"/>
        <w:rPr>
          <w:rFonts w:ascii="Aptos" w:eastAsia="Aptos" w:hAnsi="Aptos" w:cs="Aptos"/>
          <w:color w:val="111111"/>
          <w:sz w:val="22"/>
          <w:szCs w:val="22"/>
        </w:rPr>
      </w:pPr>
      <w:r w:rsidRPr="0DF06E9E">
        <w:rPr>
          <w:rFonts w:ascii="Aptos" w:eastAsia="Aptos" w:hAnsi="Aptos" w:cs="Aptos"/>
          <w:color w:val="111111"/>
          <w:sz w:val="22"/>
          <w:szCs w:val="22"/>
        </w:rPr>
        <w:t>Continue wi</w:t>
      </w:r>
      <w:r w:rsidR="310A3F99" w:rsidRPr="0DF06E9E">
        <w:rPr>
          <w:rFonts w:ascii="Aptos" w:eastAsia="Aptos" w:hAnsi="Aptos" w:cs="Aptos"/>
          <w:color w:val="111111"/>
          <w:sz w:val="22"/>
          <w:szCs w:val="22"/>
        </w:rPr>
        <w:t>t</w:t>
      </w:r>
      <w:r w:rsidR="05F48E26" w:rsidRPr="0DF06E9E">
        <w:rPr>
          <w:rFonts w:ascii="Aptos" w:eastAsia="Aptos" w:hAnsi="Aptos" w:cs="Aptos"/>
          <w:color w:val="111111"/>
          <w:sz w:val="22"/>
          <w:szCs w:val="22"/>
        </w:rPr>
        <w:t>h</w:t>
      </w:r>
      <w:r w:rsidR="310A3F99" w:rsidRPr="0DF06E9E">
        <w:rPr>
          <w:rFonts w:ascii="Aptos" w:eastAsia="Aptos" w:hAnsi="Aptos" w:cs="Aptos"/>
          <w:color w:val="111111"/>
          <w:sz w:val="22"/>
          <w:szCs w:val="22"/>
        </w:rPr>
        <w:t xml:space="preserve"> mixed-ability teaching to foster social capital and create a</w:t>
      </w:r>
      <w:r w:rsidR="055091FC" w:rsidRPr="0DF06E9E">
        <w:rPr>
          <w:rFonts w:ascii="Aptos" w:eastAsia="Aptos" w:hAnsi="Aptos" w:cs="Aptos"/>
          <w:color w:val="111111"/>
          <w:sz w:val="22"/>
          <w:szCs w:val="22"/>
        </w:rPr>
        <w:t xml:space="preserve">n inclusive </w:t>
      </w:r>
      <w:r w:rsidR="310A3F99" w:rsidRPr="0DF06E9E">
        <w:rPr>
          <w:rFonts w:ascii="Aptos" w:eastAsia="Aptos" w:hAnsi="Aptos" w:cs="Aptos"/>
          <w:color w:val="111111"/>
          <w:sz w:val="22"/>
          <w:szCs w:val="22"/>
        </w:rPr>
        <w:t>environment with high expectations for all.</w:t>
      </w:r>
    </w:p>
    <w:p w14:paraId="364487B5" w14:textId="7EECA269" w:rsidR="00587352" w:rsidRDefault="310A3F99" w:rsidP="201F08A0">
      <w:pPr>
        <w:pStyle w:val="ListParagraph"/>
        <w:numPr>
          <w:ilvl w:val="0"/>
          <w:numId w:val="4"/>
        </w:numPr>
        <w:shd w:val="clear" w:color="auto" w:fill="FFFFFF" w:themeFill="background1"/>
        <w:spacing w:after="216"/>
        <w:ind w:left="300"/>
        <w:rPr>
          <w:rFonts w:ascii="Aptos" w:eastAsia="Aptos" w:hAnsi="Aptos" w:cs="Aptos"/>
          <w:color w:val="111111"/>
          <w:sz w:val="22"/>
          <w:szCs w:val="22"/>
        </w:rPr>
      </w:pPr>
      <w:r w:rsidRPr="201F08A0">
        <w:rPr>
          <w:rFonts w:ascii="Aptos" w:eastAsia="Aptos" w:hAnsi="Aptos" w:cs="Aptos"/>
          <w:color w:val="111111"/>
          <w:sz w:val="22"/>
          <w:szCs w:val="22"/>
        </w:rPr>
        <w:t>Provide whole-staff training to enhance quality feedback, aligned with recommendations from the EEF Toolkit.</w:t>
      </w:r>
    </w:p>
    <w:p w14:paraId="22DE215E" w14:textId="4321AB02" w:rsidR="00587352" w:rsidRDefault="310A3F99" w:rsidP="0DF06E9E">
      <w:pPr>
        <w:pStyle w:val="ListParagraph"/>
        <w:numPr>
          <w:ilvl w:val="0"/>
          <w:numId w:val="4"/>
        </w:numPr>
        <w:shd w:val="clear" w:color="auto" w:fill="FFFFFF" w:themeFill="background1"/>
        <w:spacing w:after="216"/>
        <w:ind w:left="300"/>
        <w:rPr>
          <w:rFonts w:ascii="Aptos" w:eastAsia="Aptos" w:hAnsi="Aptos" w:cs="Aptos"/>
          <w:color w:val="111111"/>
          <w:sz w:val="22"/>
          <w:szCs w:val="22"/>
        </w:rPr>
      </w:pPr>
      <w:r w:rsidRPr="0DF06E9E">
        <w:rPr>
          <w:rFonts w:ascii="Aptos" w:eastAsia="Aptos" w:hAnsi="Aptos" w:cs="Aptos"/>
          <w:color w:val="111111"/>
          <w:sz w:val="22"/>
          <w:szCs w:val="22"/>
        </w:rPr>
        <w:lastRenderedPageBreak/>
        <w:t>Maintain a high level of TA support to improve the quality and availability of constructive feedback and emotional literacy</w:t>
      </w:r>
      <w:r w:rsidR="01D18DD7" w:rsidRPr="0DF06E9E">
        <w:rPr>
          <w:rFonts w:ascii="Aptos" w:eastAsia="Aptos" w:hAnsi="Aptos" w:cs="Aptos"/>
          <w:color w:val="111111"/>
          <w:sz w:val="22"/>
          <w:szCs w:val="22"/>
        </w:rPr>
        <w:t xml:space="preserve"> through SEMH interventions (eg Lego Therapy)</w:t>
      </w:r>
    </w:p>
    <w:p w14:paraId="163EA5AA" w14:textId="04937F3C" w:rsidR="00587352" w:rsidRDefault="310A3F99" w:rsidP="201F08A0">
      <w:pPr>
        <w:pStyle w:val="ListParagraph"/>
        <w:numPr>
          <w:ilvl w:val="0"/>
          <w:numId w:val="4"/>
        </w:numPr>
        <w:shd w:val="clear" w:color="auto" w:fill="FFFFFF" w:themeFill="background1"/>
        <w:spacing w:after="216"/>
        <w:ind w:left="300"/>
        <w:rPr>
          <w:rFonts w:ascii="Aptos" w:eastAsia="Aptos" w:hAnsi="Aptos" w:cs="Aptos"/>
          <w:color w:val="111111"/>
          <w:sz w:val="22"/>
          <w:szCs w:val="22"/>
        </w:rPr>
      </w:pPr>
      <w:r w:rsidRPr="201F08A0">
        <w:rPr>
          <w:rFonts w:ascii="Aptos" w:eastAsia="Aptos" w:hAnsi="Aptos" w:cs="Aptos"/>
          <w:color w:val="111111"/>
          <w:sz w:val="22"/>
          <w:szCs w:val="22"/>
        </w:rPr>
        <w:t>Utilise our trained staff to ensure pupils have the opportunity to deal with any worries or concerns, so that they do not encroach on their learning or that of their peers.</w:t>
      </w:r>
    </w:p>
    <w:p w14:paraId="17FF4C8A" w14:textId="3B01EEAA" w:rsidR="00587352" w:rsidRDefault="310A3F99" w:rsidP="201F08A0">
      <w:pPr>
        <w:shd w:val="clear" w:color="auto" w:fill="FFFFFF" w:themeFill="background1"/>
        <w:spacing w:after="225"/>
      </w:pPr>
      <w:r w:rsidRPr="201F08A0">
        <w:rPr>
          <w:rFonts w:ascii="Aptos" w:eastAsia="Aptos" w:hAnsi="Aptos" w:cs="Aptos"/>
          <w:b/>
          <w:bCs/>
          <w:color w:val="111111"/>
          <w:sz w:val="22"/>
          <w:szCs w:val="22"/>
        </w:rPr>
        <w:t>Expected Evidence of Impact:</w:t>
      </w:r>
    </w:p>
    <w:p w14:paraId="72B70C52" w14:textId="04EDA180" w:rsidR="00587352" w:rsidRDefault="310A3F99" w:rsidP="201F08A0">
      <w:pPr>
        <w:pStyle w:val="ListParagraph"/>
        <w:numPr>
          <w:ilvl w:val="0"/>
          <w:numId w:val="3"/>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We anticipate narrowing gaps in line with our projected PPG and overall school outcomes as outlined in our School Improvement Plan.</w:t>
      </w:r>
    </w:p>
    <w:p w14:paraId="4A52DCC4" w14:textId="2809623E" w:rsidR="00587352" w:rsidRDefault="310A3F99" w:rsidP="201F08A0">
      <w:pPr>
        <w:pStyle w:val="Heading3"/>
        <w:shd w:val="clear" w:color="auto" w:fill="FFFFFF" w:themeFill="background1"/>
        <w:spacing w:before="120" w:after="240"/>
      </w:pPr>
      <w:r w:rsidRPr="201F08A0">
        <w:rPr>
          <w:rFonts w:ascii="Aptos" w:eastAsia="Aptos" w:hAnsi="Aptos" w:cs="Aptos"/>
          <w:b/>
          <w:bCs/>
          <w:color w:val="111111"/>
          <w:sz w:val="22"/>
          <w:szCs w:val="22"/>
        </w:rPr>
        <w:t>Fostering Good Relations</w:t>
      </w:r>
    </w:p>
    <w:p w14:paraId="5232730D" w14:textId="5012111D" w:rsidR="00587352" w:rsidRDefault="310A3F99" w:rsidP="201F08A0">
      <w:pPr>
        <w:shd w:val="clear" w:color="auto" w:fill="FFFFFF" w:themeFill="background1"/>
        <w:spacing w:after="225"/>
      </w:pPr>
      <w:r w:rsidRPr="201F08A0">
        <w:rPr>
          <w:rFonts w:ascii="Aptos" w:eastAsia="Aptos" w:hAnsi="Aptos" w:cs="Aptos"/>
          <w:color w:val="111111"/>
          <w:sz w:val="22"/>
          <w:szCs w:val="22"/>
        </w:rPr>
        <w:t>We will develop a mindset of inclusivity, empowering pupils to become equality champions and role models who challenge discriminatory attitudes.</w:t>
      </w:r>
    </w:p>
    <w:p w14:paraId="184B1ACC" w14:textId="50809DAB" w:rsidR="00587352" w:rsidRDefault="310A3F99" w:rsidP="201F08A0">
      <w:pPr>
        <w:shd w:val="clear" w:color="auto" w:fill="FFFFFF" w:themeFill="background1"/>
        <w:spacing w:after="225"/>
      </w:pPr>
      <w:r w:rsidRPr="201F08A0">
        <w:rPr>
          <w:rFonts w:ascii="Aptos" w:eastAsia="Aptos" w:hAnsi="Aptos" w:cs="Aptos"/>
          <w:b/>
          <w:bCs/>
          <w:color w:val="111111"/>
          <w:sz w:val="22"/>
          <w:szCs w:val="22"/>
        </w:rPr>
        <w:t>Post-Training Actions:</w:t>
      </w:r>
    </w:p>
    <w:p w14:paraId="2D6A2B8F" w14:textId="6E6498C3" w:rsidR="00587352" w:rsidRDefault="310A3F99" w:rsidP="0DF06E9E">
      <w:pPr>
        <w:pStyle w:val="ListParagraph"/>
        <w:numPr>
          <w:ilvl w:val="0"/>
          <w:numId w:val="2"/>
        </w:numPr>
        <w:shd w:val="clear" w:color="auto" w:fill="FFFFFF" w:themeFill="background1"/>
        <w:spacing w:after="0"/>
        <w:ind w:left="225"/>
        <w:rPr>
          <w:rFonts w:ascii="Aptos" w:eastAsia="Aptos" w:hAnsi="Aptos" w:cs="Aptos"/>
          <w:color w:val="111111"/>
          <w:sz w:val="22"/>
          <w:szCs w:val="22"/>
        </w:rPr>
      </w:pPr>
      <w:r w:rsidRPr="0DF06E9E">
        <w:rPr>
          <w:rFonts w:ascii="Aptos" w:eastAsia="Aptos" w:hAnsi="Aptos" w:cs="Aptos"/>
          <w:color w:val="111111"/>
          <w:sz w:val="22"/>
          <w:szCs w:val="22"/>
        </w:rPr>
        <w:t xml:space="preserve">Following </w:t>
      </w:r>
      <w:r w:rsidR="458373FD" w:rsidRPr="0DF06E9E">
        <w:rPr>
          <w:rFonts w:ascii="Aptos" w:eastAsia="Aptos" w:hAnsi="Aptos" w:cs="Aptos"/>
          <w:color w:val="111111"/>
          <w:sz w:val="22"/>
          <w:szCs w:val="22"/>
        </w:rPr>
        <w:t xml:space="preserve">SLT </w:t>
      </w:r>
      <w:r w:rsidRPr="0DF06E9E">
        <w:rPr>
          <w:rFonts w:ascii="Aptos" w:eastAsia="Aptos" w:hAnsi="Aptos" w:cs="Aptos"/>
          <w:color w:val="111111"/>
          <w:sz w:val="22"/>
          <w:szCs w:val="22"/>
        </w:rPr>
        <w:t>training on protected characteristics, we will acquire relevant, pupil-friendly texts addressing differences and racism, integrating them into our assembly programme.</w:t>
      </w:r>
    </w:p>
    <w:p w14:paraId="1674EAE7" w14:textId="3422C4F2" w:rsidR="00587352" w:rsidRDefault="310A3F99" w:rsidP="201F08A0">
      <w:pPr>
        <w:shd w:val="clear" w:color="auto" w:fill="FFFFFF" w:themeFill="background1"/>
        <w:spacing w:after="225"/>
      </w:pPr>
      <w:r w:rsidRPr="201F08A0">
        <w:rPr>
          <w:rFonts w:ascii="Aptos" w:eastAsia="Aptos" w:hAnsi="Aptos" w:cs="Aptos"/>
          <w:b/>
          <w:bCs/>
          <w:color w:val="111111"/>
          <w:sz w:val="22"/>
          <w:szCs w:val="22"/>
        </w:rPr>
        <w:t>Expected Evidence of Impact:</w:t>
      </w:r>
    </w:p>
    <w:p w14:paraId="3F0E53C4" w14:textId="5E6566A9" w:rsidR="00587352" w:rsidRDefault="310A3F99" w:rsidP="201F08A0">
      <w:pPr>
        <w:pStyle w:val="ListParagraph"/>
        <w:numPr>
          <w:ilvl w:val="0"/>
          <w:numId w:val="1"/>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An atmosphere of tolerance and mutual respect within the school community.</w:t>
      </w:r>
    </w:p>
    <w:p w14:paraId="74AB0C2C" w14:textId="26A767B9" w:rsidR="00587352" w:rsidRDefault="310A3F99" w:rsidP="201F08A0">
      <w:pPr>
        <w:pStyle w:val="ListParagraph"/>
        <w:numPr>
          <w:ilvl w:val="0"/>
          <w:numId w:val="1"/>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Increased willingness among staff and pupils to challenge intolerance or discrimination.</w:t>
      </w:r>
    </w:p>
    <w:p w14:paraId="2B540935" w14:textId="70592C33" w:rsidR="00587352" w:rsidRDefault="310A3F99" w:rsidP="201F08A0">
      <w:pPr>
        <w:pStyle w:val="ListParagraph"/>
        <w:numPr>
          <w:ilvl w:val="0"/>
          <w:numId w:val="1"/>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Enhanced understanding of the broader cultural and religious context of the UK, articulated by both staff and pupils.</w:t>
      </w:r>
    </w:p>
    <w:p w14:paraId="62827922" w14:textId="3D34D4CB" w:rsidR="00587352" w:rsidRDefault="310A3F99" w:rsidP="201F08A0">
      <w:pPr>
        <w:pStyle w:val="ListParagraph"/>
        <w:numPr>
          <w:ilvl w:val="0"/>
          <w:numId w:val="1"/>
        </w:numPr>
        <w:shd w:val="clear" w:color="auto" w:fill="FFFFFF" w:themeFill="background1"/>
        <w:spacing w:after="0"/>
        <w:ind w:left="225"/>
        <w:rPr>
          <w:rFonts w:ascii="Aptos" w:eastAsia="Aptos" w:hAnsi="Aptos" w:cs="Aptos"/>
          <w:color w:val="111111"/>
          <w:sz w:val="22"/>
          <w:szCs w:val="22"/>
        </w:rPr>
      </w:pPr>
      <w:r w:rsidRPr="201F08A0">
        <w:rPr>
          <w:rFonts w:ascii="Aptos" w:eastAsia="Aptos" w:hAnsi="Aptos" w:cs="Aptos"/>
          <w:color w:val="111111"/>
          <w:sz w:val="22"/>
          <w:szCs w:val="22"/>
        </w:rPr>
        <w:t>Pupils applying principles of equality and fairness in their daily interactions.</w:t>
      </w:r>
    </w:p>
    <w:p w14:paraId="2C078E63" w14:textId="0B6B8A0F" w:rsidR="00587352" w:rsidRDefault="00587352"/>
    <w:sectPr w:rsidR="00587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EA1E"/>
    <w:multiLevelType w:val="hybridMultilevel"/>
    <w:tmpl w:val="5FA8194C"/>
    <w:lvl w:ilvl="0" w:tplc="EC5E7000">
      <w:start w:val="1"/>
      <w:numFmt w:val="bullet"/>
      <w:lvlText w:val=""/>
      <w:lvlJc w:val="left"/>
      <w:pPr>
        <w:ind w:left="720" w:hanging="360"/>
      </w:pPr>
      <w:rPr>
        <w:rFonts w:ascii="Symbol" w:hAnsi="Symbol" w:hint="default"/>
      </w:rPr>
    </w:lvl>
    <w:lvl w:ilvl="1" w:tplc="226E308C">
      <w:start w:val="1"/>
      <w:numFmt w:val="bullet"/>
      <w:lvlText w:val="o"/>
      <w:lvlJc w:val="left"/>
      <w:pPr>
        <w:ind w:left="1440" w:hanging="360"/>
      </w:pPr>
      <w:rPr>
        <w:rFonts w:ascii="Courier New" w:hAnsi="Courier New" w:hint="default"/>
      </w:rPr>
    </w:lvl>
    <w:lvl w:ilvl="2" w:tplc="C02005E6">
      <w:start w:val="1"/>
      <w:numFmt w:val="bullet"/>
      <w:lvlText w:val=""/>
      <w:lvlJc w:val="left"/>
      <w:pPr>
        <w:ind w:left="2160" w:hanging="360"/>
      </w:pPr>
      <w:rPr>
        <w:rFonts w:ascii="Wingdings" w:hAnsi="Wingdings" w:hint="default"/>
      </w:rPr>
    </w:lvl>
    <w:lvl w:ilvl="3" w:tplc="AB74EC8C">
      <w:start w:val="1"/>
      <w:numFmt w:val="bullet"/>
      <w:lvlText w:val=""/>
      <w:lvlJc w:val="left"/>
      <w:pPr>
        <w:ind w:left="2880" w:hanging="360"/>
      </w:pPr>
      <w:rPr>
        <w:rFonts w:ascii="Symbol" w:hAnsi="Symbol" w:hint="default"/>
      </w:rPr>
    </w:lvl>
    <w:lvl w:ilvl="4" w:tplc="778CB838">
      <w:start w:val="1"/>
      <w:numFmt w:val="bullet"/>
      <w:lvlText w:val="o"/>
      <w:lvlJc w:val="left"/>
      <w:pPr>
        <w:ind w:left="3600" w:hanging="360"/>
      </w:pPr>
      <w:rPr>
        <w:rFonts w:ascii="Courier New" w:hAnsi="Courier New" w:hint="default"/>
      </w:rPr>
    </w:lvl>
    <w:lvl w:ilvl="5" w:tplc="C638C4E4">
      <w:start w:val="1"/>
      <w:numFmt w:val="bullet"/>
      <w:lvlText w:val=""/>
      <w:lvlJc w:val="left"/>
      <w:pPr>
        <w:ind w:left="4320" w:hanging="360"/>
      </w:pPr>
      <w:rPr>
        <w:rFonts w:ascii="Wingdings" w:hAnsi="Wingdings" w:hint="default"/>
      </w:rPr>
    </w:lvl>
    <w:lvl w:ilvl="6" w:tplc="0A547DAA">
      <w:start w:val="1"/>
      <w:numFmt w:val="bullet"/>
      <w:lvlText w:val=""/>
      <w:lvlJc w:val="left"/>
      <w:pPr>
        <w:ind w:left="5040" w:hanging="360"/>
      </w:pPr>
      <w:rPr>
        <w:rFonts w:ascii="Symbol" w:hAnsi="Symbol" w:hint="default"/>
      </w:rPr>
    </w:lvl>
    <w:lvl w:ilvl="7" w:tplc="483E0AD0">
      <w:start w:val="1"/>
      <w:numFmt w:val="bullet"/>
      <w:lvlText w:val="o"/>
      <w:lvlJc w:val="left"/>
      <w:pPr>
        <w:ind w:left="5760" w:hanging="360"/>
      </w:pPr>
      <w:rPr>
        <w:rFonts w:ascii="Courier New" w:hAnsi="Courier New" w:hint="default"/>
      </w:rPr>
    </w:lvl>
    <w:lvl w:ilvl="8" w:tplc="4636E66C">
      <w:start w:val="1"/>
      <w:numFmt w:val="bullet"/>
      <w:lvlText w:val=""/>
      <w:lvlJc w:val="left"/>
      <w:pPr>
        <w:ind w:left="6480" w:hanging="360"/>
      </w:pPr>
      <w:rPr>
        <w:rFonts w:ascii="Wingdings" w:hAnsi="Wingdings" w:hint="default"/>
      </w:rPr>
    </w:lvl>
  </w:abstractNum>
  <w:abstractNum w:abstractNumId="1" w15:restartNumberingAfterBreak="0">
    <w:nsid w:val="090B34B0"/>
    <w:multiLevelType w:val="hybridMultilevel"/>
    <w:tmpl w:val="FCB6A02E"/>
    <w:lvl w:ilvl="0" w:tplc="9EAEEB46">
      <w:start w:val="1"/>
      <w:numFmt w:val="bullet"/>
      <w:lvlText w:val=""/>
      <w:lvlJc w:val="left"/>
      <w:pPr>
        <w:ind w:left="720" w:hanging="360"/>
      </w:pPr>
      <w:rPr>
        <w:rFonts w:ascii="Symbol" w:hAnsi="Symbol" w:hint="default"/>
      </w:rPr>
    </w:lvl>
    <w:lvl w:ilvl="1" w:tplc="68224080">
      <w:start w:val="1"/>
      <w:numFmt w:val="bullet"/>
      <w:lvlText w:val="o"/>
      <w:lvlJc w:val="left"/>
      <w:pPr>
        <w:ind w:left="1440" w:hanging="360"/>
      </w:pPr>
      <w:rPr>
        <w:rFonts w:ascii="Courier New" w:hAnsi="Courier New" w:hint="default"/>
      </w:rPr>
    </w:lvl>
    <w:lvl w:ilvl="2" w:tplc="EC7262CC">
      <w:start w:val="1"/>
      <w:numFmt w:val="bullet"/>
      <w:lvlText w:val=""/>
      <w:lvlJc w:val="left"/>
      <w:pPr>
        <w:ind w:left="2160" w:hanging="360"/>
      </w:pPr>
      <w:rPr>
        <w:rFonts w:ascii="Wingdings" w:hAnsi="Wingdings" w:hint="default"/>
      </w:rPr>
    </w:lvl>
    <w:lvl w:ilvl="3" w:tplc="8350F75C">
      <w:start w:val="1"/>
      <w:numFmt w:val="bullet"/>
      <w:lvlText w:val=""/>
      <w:lvlJc w:val="left"/>
      <w:pPr>
        <w:ind w:left="2880" w:hanging="360"/>
      </w:pPr>
      <w:rPr>
        <w:rFonts w:ascii="Symbol" w:hAnsi="Symbol" w:hint="default"/>
      </w:rPr>
    </w:lvl>
    <w:lvl w:ilvl="4" w:tplc="1E8EA540">
      <w:start w:val="1"/>
      <w:numFmt w:val="bullet"/>
      <w:lvlText w:val="o"/>
      <w:lvlJc w:val="left"/>
      <w:pPr>
        <w:ind w:left="3600" w:hanging="360"/>
      </w:pPr>
      <w:rPr>
        <w:rFonts w:ascii="Courier New" w:hAnsi="Courier New" w:hint="default"/>
      </w:rPr>
    </w:lvl>
    <w:lvl w:ilvl="5" w:tplc="0AA0ECA2">
      <w:start w:val="1"/>
      <w:numFmt w:val="bullet"/>
      <w:lvlText w:val=""/>
      <w:lvlJc w:val="left"/>
      <w:pPr>
        <w:ind w:left="4320" w:hanging="360"/>
      </w:pPr>
      <w:rPr>
        <w:rFonts w:ascii="Wingdings" w:hAnsi="Wingdings" w:hint="default"/>
      </w:rPr>
    </w:lvl>
    <w:lvl w:ilvl="6" w:tplc="BF500768">
      <w:start w:val="1"/>
      <w:numFmt w:val="bullet"/>
      <w:lvlText w:val=""/>
      <w:lvlJc w:val="left"/>
      <w:pPr>
        <w:ind w:left="5040" w:hanging="360"/>
      </w:pPr>
      <w:rPr>
        <w:rFonts w:ascii="Symbol" w:hAnsi="Symbol" w:hint="default"/>
      </w:rPr>
    </w:lvl>
    <w:lvl w:ilvl="7" w:tplc="922C4964">
      <w:start w:val="1"/>
      <w:numFmt w:val="bullet"/>
      <w:lvlText w:val="o"/>
      <w:lvlJc w:val="left"/>
      <w:pPr>
        <w:ind w:left="5760" w:hanging="360"/>
      </w:pPr>
      <w:rPr>
        <w:rFonts w:ascii="Courier New" w:hAnsi="Courier New" w:hint="default"/>
      </w:rPr>
    </w:lvl>
    <w:lvl w:ilvl="8" w:tplc="E6422A70">
      <w:start w:val="1"/>
      <w:numFmt w:val="bullet"/>
      <w:lvlText w:val=""/>
      <w:lvlJc w:val="left"/>
      <w:pPr>
        <w:ind w:left="6480" w:hanging="360"/>
      </w:pPr>
      <w:rPr>
        <w:rFonts w:ascii="Wingdings" w:hAnsi="Wingdings" w:hint="default"/>
      </w:rPr>
    </w:lvl>
  </w:abstractNum>
  <w:abstractNum w:abstractNumId="2" w15:restartNumberingAfterBreak="0">
    <w:nsid w:val="245010B3"/>
    <w:multiLevelType w:val="hybridMultilevel"/>
    <w:tmpl w:val="2E689AA4"/>
    <w:lvl w:ilvl="0" w:tplc="0E80A65E">
      <w:start w:val="1"/>
      <w:numFmt w:val="bullet"/>
      <w:lvlText w:val=""/>
      <w:lvlJc w:val="left"/>
      <w:pPr>
        <w:ind w:left="720" w:hanging="360"/>
      </w:pPr>
      <w:rPr>
        <w:rFonts w:ascii="Symbol" w:hAnsi="Symbol" w:hint="default"/>
      </w:rPr>
    </w:lvl>
    <w:lvl w:ilvl="1" w:tplc="0B8E92CC">
      <w:start w:val="1"/>
      <w:numFmt w:val="bullet"/>
      <w:lvlText w:val="o"/>
      <w:lvlJc w:val="left"/>
      <w:pPr>
        <w:ind w:left="1440" w:hanging="360"/>
      </w:pPr>
      <w:rPr>
        <w:rFonts w:ascii="Courier New" w:hAnsi="Courier New" w:hint="default"/>
      </w:rPr>
    </w:lvl>
    <w:lvl w:ilvl="2" w:tplc="15C0C542">
      <w:start w:val="1"/>
      <w:numFmt w:val="bullet"/>
      <w:lvlText w:val=""/>
      <w:lvlJc w:val="left"/>
      <w:pPr>
        <w:ind w:left="2160" w:hanging="360"/>
      </w:pPr>
      <w:rPr>
        <w:rFonts w:ascii="Wingdings" w:hAnsi="Wingdings" w:hint="default"/>
      </w:rPr>
    </w:lvl>
    <w:lvl w:ilvl="3" w:tplc="FF68EB00">
      <w:start w:val="1"/>
      <w:numFmt w:val="bullet"/>
      <w:lvlText w:val=""/>
      <w:lvlJc w:val="left"/>
      <w:pPr>
        <w:ind w:left="2880" w:hanging="360"/>
      </w:pPr>
      <w:rPr>
        <w:rFonts w:ascii="Symbol" w:hAnsi="Symbol" w:hint="default"/>
      </w:rPr>
    </w:lvl>
    <w:lvl w:ilvl="4" w:tplc="1F5C9816">
      <w:start w:val="1"/>
      <w:numFmt w:val="bullet"/>
      <w:lvlText w:val="o"/>
      <w:lvlJc w:val="left"/>
      <w:pPr>
        <w:ind w:left="3600" w:hanging="360"/>
      </w:pPr>
      <w:rPr>
        <w:rFonts w:ascii="Courier New" w:hAnsi="Courier New" w:hint="default"/>
      </w:rPr>
    </w:lvl>
    <w:lvl w:ilvl="5" w:tplc="F390954E">
      <w:start w:val="1"/>
      <w:numFmt w:val="bullet"/>
      <w:lvlText w:val=""/>
      <w:lvlJc w:val="left"/>
      <w:pPr>
        <w:ind w:left="4320" w:hanging="360"/>
      </w:pPr>
      <w:rPr>
        <w:rFonts w:ascii="Wingdings" w:hAnsi="Wingdings" w:hint="default"/>
      </w:rPr>
    </w:lvl>
    <w:lvl w:ilvl="6" w:tplc="6EF2D256">
      <w:start w:val="1"/>
      <w:numFmt w:val="bullet"/>
      <w:lvlText w:val=""/>
      <w:lvlJc w:val="left"/>
      <w:pPr>
        <w:ind w:left="5040" w:hanging="360"/>
      </w:pPr>
      <w:rPr>
        <w:rFonts w:ascii="Symbol" w:hAnsi="Symbol" w:hint="default"/>
      </w:rPr>
    </w:lvl>
    <w:lvl w:ilvl="7" w:tplc="D1BEDD94">
      <w:start w:val="1"/>
      <w:numFmt w:val="bullet"/>
      <w:lvlText w:val="o"/>
      <w:lvlJc w:val="left"/>
      <w:pPr>
        <w:ind w:left="5760" w:hanging="360"/>
      </w:pPr>
      <w:rPr>
        <w:rFonts w:ascii="Courier New" w:hAnsi="Courier New" w:hint="default"/>
      </w:rPr>
    </w:lvl>
    <w:lvl w:ilvl="8" w:tplc="27A8BB26">
      <w:start w:val="1"/>
      <w:numFmt w:val="bullet"/>
      <w:lvlText w:val=""/>
      <w:lvlJc w:val="left"/>
      <w:pPr>
        <w:ind w:left="6480" w:hanging="360"/>
      </w:pPr>
      <w:rPr>
        <w:rFonts w:ascii="Wingdings" w:hAnsi="Wingdings" w:hint="default"/>
      </w:rPr>
    </w:lvl>
  </w:abstractNum>
  <w:abstractNum w:abstractNumId="3" w15:restartNumberingAfterBreak="0">
    <w:nsid w:val="25C73A9C"/>
    <w:multiLevelType w:val="hybridMultilevel"/>
    <w:tmpl w:val="9BA0D248"/>
    <w:lvl w:ilvl="0" w:tplc="A18C0B66">
      <w:start w:val="1"/>
      <w:numFmt w:val="bullet"/>
      <w:lvlText w:val=""/>
      <w:lvlJc w:val="left"/>
      <w:pPr>
        <w:ind w:left="720" w:hanging="360"/>
      </w:pPr>
      <w:rPr>
        <w:rFonts w:ascii="Symbol" w:hAnsi="Symbol" w:hint="default"/>
      </w:rPr>
    </w:lvl>
    <w:lvl w:ilvl="1" w:tplc="B5061E74">
      <w:start w:val="1"/>
      <w:numFmt w:val="bullet"/>
      <w:lvlText w:val="o"/>
      <w:lvlJc w:val="left"/>
      <w:pPr>
        <w:ind w:left="1440" w:hanging="360"/>
      </w:pPr>
      <w:rPr>
        <w:rFonts w:ascii="Courier New" w:hAnsi="Courier New" w:hint="default"/>
      </w:rPr>
    </w:lvl>
    <w:lvl w:ilvl="2" w:tplc="C98C72A2">
      <w:start w:val="1"/>
      <w:numFmt w:val="bullet"/>
      <w:lvlText w:val=""/>
      <w:lvlJc w:val="left"/>
      <w:pPr>
        <w:ind w:left="2160" w:hanging="360"/>
      </w:pPr>
      <w:rPr>
        <w:rFonts w:ascii="Wingdings" w:hAnsi="Wingdings" w:hint="default"/>
      </w:rPr>
    </w:lvl>
    <w:lvl w:ilvl="3" w:tplc="17380E2E">
      <w:start w:val="1"/>
      <w:numFmt w:val="bullet"/>
      <w:lvlText w:val=""/>
      <w:lvlJc w:val="left"/>
      <w:pPr>
        <w:ind w:left="2880" w:hanging="360"/>
      </w:pPr>
      <w:rPr>
        <w:rFonts w:ascii="Symbol" w:hAnsi="Symbol" w:hint="default"/>
      </w:rPr>
    </w:lvl>
    <w:lvl w:ilvl="4" w:tplc="72942E50">
      <w:start w:val="1"/>
      <w:numFmt w:val="bullet"/>
      <w:lvlText w:val="o"/>
      <w:lvlJc w:val="left"/>
      <w:pPr>
        <w:ind w:left="3600" w:hanging="360"/>
      </w:pPr>
      <w:rPr>
        <w:rFonts w:ascii="Courier New" w:hAnsi="Courier New" w:hint="default"/>
      </w:rPr>
    </w:lvl>
    <w:lvl w:ilvl="5" w:tplc="23D4C5C0">
      <w:start w:val="1"/>
      <w:numFmt w:val="bullet"/>
      <w:lvlText w:val=""/>
      <w:lvlJc w:val="left"/>
      <w:pPr>
        <w:ind w:left="4320" w:hanging="360"/>
      </w:pPr>
      <w:rPr>
        <w:rFonts w:ascii="Wingdings" w:hAnsi="Wingdings" w:hint="default"/>
      </w:rPr>
    </w:lvl>
    <w:lvl w:ilvl="6" w:tplc="E6C81F9C">
      <w:start w:val="1"/>
      <w:numFmt w:val="bullet"/>
      <w:lvlText w:val=""/>
      <w:lvlJc w:val="left"/>
      <w:pPr>
        <w:ind w:left="5040" w:hanging="360"/>
      </w:pPr>
      <w:rPr>
        <w:rFonts w:ascii="Symbol" w:hAnsi="Symbol" w:hint="default"/>
      </w:rPr>
    </w:lvl>
    <w:lvl w:ilvl="7" w:tplc="1004B2A4">
      <w:start w:val="1"/>
      <w:numFmt w:val="bullet"/>
      <w:lvlText w:val="o"/>
      <w:lvlJc w:val="left"/>
      <w:pPr>
        <w:ind w:left="5760" w:hanging="360"/>
      </w:pPr>
      <w:rPr>
        <w:rFonts w:ascii="Courier New" w:hAnsi="Courier New" w:hint="default"/>
      </w:rPr>
    </w:lvl>
    <w:lvl w:ilvl="8" w:tplc="EE421FD4">
      <w:start w:val="1"/>
      <w:numFmt w:val="bullet"/>
      <w:lvlText w:val=""/>
      <w:lvlJc w:val="left"/>
      <w:pPr>
        <w:ind w:left="6480" w:hanging="360"/>
      </w:pPr>
      <w:rPr>
        <w:rFonts w:ascii="Wingdings" w:hAnsi="Wingdings" w:hint="default"/>
      </w:rPr>
    </w:lvl>
  </w:abstractNum>
  <w:abstractNum w:abstractNumId="4" w15:restartNumberingAfterBreak="0">
    <w:nsid w:val="2CAF9C58"/>
    <w:multiLevelType w:val="hybridMultilevel"/>
    <w:tmpl w:val="C1BE5038"/>
    <w:lvl w:ilvl="0" w:tplc="08EA7A96">
      <w:start w:val="1"/>
      <w:numFmt w:val="bullet"/>
      <w:lvlText w:val=""/>
      <w:lvlJc w:val="left"/>
      <w:pPr>
        <w:ind w:left="720" w:hanging="360"/>
      </w:pPr>
      <w:rPr>
        <w:rFonts w:ascii="Symbol" w:hAnsi="Symbol" w:hint="default"/>
      </w:rPr>
    </w:lvl>
    <w:lvl w:ilvl="1" w:tplc="49E8A906">
      <w:start w:val="1"/>
      <w:numFmt w:val="bullet"/>
      <w:lvlText w:val="o"/>
      <w:lvlJc w:val="left"/>
      <w:pPr>
        <w:ind w:left="1440" w:hanging="360"/>
      </w:pPr>
      <w:rPr>
        <w:rFonts w:ascii="Courier New" w:hAnsi="Courier New" w:hint="default"/>
      </w:rPr>
    </w:lvl>
    <w:lvl w:ilvl="2" w:tplc="E44E03B8">
      <w:start w:val="1"/>
      <w:numFmt w:val="bullet"/>
      <w:lvlText w:val=""/>
      <w:lvlJc w:val="left"/>
      <w:pPr>
        <w:ind w:left="2160" w:hanging="360"/>
      </w:pPr>
      <w:rPr>
        <w:rFonts w:ascii="Wingdings" w:hAnsi="Wingdings" w:hint="default"/>
      </w:rPr>
    </w:lvl>
    <w:lvl w:ilvl="3" w:tplc="F11A09A8">
      <w:start w:val="1"/>
      <w:numFmt w:val="bullet"/>
      <w:lvlText w:val=""/>
      <w:lvlJc w:val="left"/>
      <w:pPr>
        <w:ind w:left="2880" w:hanging="360"/>
      </w:pPr>
      <w:rPr>
        <w:rFonts w:ascii="Symbol" w:hAnsi="Symbol" w:hint="default"/>
      </w:rPr>
    </w:lvl>
    <w:lvl w:ilvl="4" w:tplc="B312394C">
      <w:start w:val="1"/>
      <w:numFmt w:val="bullet"/>
      <w:lvlText w:val="o"/>
      <w:lvlJc w:val="left"/>
      <w:pPr>
        <w:ind w:left="3600" w:hanging="360"/>
      </w:pPr>
      <w:rPr>
        <w:rFonts w:ascii="Courier New" w:hAnsi="Courier New" w:hint="default"/>
      </w:rPr>
    </w:lvl>
    <w:lvl w:ilvl="5" w:tplc="8D080D90">
      <w:start w:val="1"/>
      <w:numFmt w:val="bullet"/>
      <w:lvlText w:val=""/>
      <w:lvlJc w:val="left"/>
      <w:pPr>
        <w:ind w:left="4320" w:hanging="360"/>
      </w:pPr>
      <w:rPr>
        <w:rFonts w:ascii="Wingdings" w:hAnsi="Wingdings" w:hint="default"/>
      </w:rPr>
    </w:lvl>
    <w:lvl w:ilvl="6" w:tplc="CAA806EE">
      <w:start w:val="1"/>
      <w:numFmt w:val="bullet"/>
      <w:lvlText w:val=""/>
      <w:lvlJc w:val="left"/>
      <w:pPr>
        <w:ind w:left="5040" w:hanging="360"/>
      </w:pPr>
      <w:rPr>
        <w:rFonts w:ascii="Symbol" w:hAnsi="Symbol" w:hint="default"/>
      </w:rPr>
    </w:lvl>
    <w:lvl w:ilvl="7" w:tplc="37540040">
      <w:start w:val="1"/>
      <w:numFmt w:val="bullet"/>
      <w:lvlText w:val="o"/>
      <w:lvlJc w:val="left"/>
      <w:pPr>
        <w:ind w:left="5760" w:hanging="360"/>
      </w:pPr>
      <w:rPr>
        <w:rFonts w:ascii="Courier New" w:hAnsi="Courier New" w:hint="default"/>
      </w:rPr>
    </w:lvl>
    <w:lvl w:ilvl="8" w:tplc="FB024902">
      <w:start w:val="1"/>
      <w:numFmt w:val="bullet"/>
      <w:lvlText w:val=""/>
      <w:lvlJc w:val="left"/>
      <w:pPr>
        <w:ind w:left="6480" w:hanging="360"/>
      </w:pPr>
      <w:rPr>
        <w:rFonts w:ascii="Wingdings" w:hAnsi="Wingdings" w:hint="default"/>
      </w:rPr>
    </w:lvl>
  </w:abstractNum>
  <w:abstractNum w:abstractNumId="5" w15:restartNumberingAfterBreak="0">
    <w:nsid w:val="3CA4DE7F"/>
    <w:multiLevelType w:val="hybridMultilevel"/>
    <w:tmpl w:val="F788A7AA"/>
    <w:lvl w:ilvl="0" w:tplc="B90222F0">
      <w:start w:val="1"/>
      <w:numFmt w:val="bullet"/>
      <w:lvlText w:val=""/>
      <w:lvlJc w:val="left"/>
      <w:pPr>
        <w:ind w:left="720" w:hanging="360"/>
      </w:pPr>
      <w:rPr>
        <w:rFonts w:ascii="Symbol" w:hAnsi="Symbol" w:hint="default"/>
      </w:rPr>
    </w:lvl>
    <w:lvl w:ilvl="1" w:tplc="D2C2D72E">
      <w:start w:val="1"/>
      <w:numFmt w:val="bullet"/>
      <w:lvlText w:val="o"/>
      <w:lvlJc w:val="left"/>
      <w:pPr>
        <w:ind w:left="1440" w:hanging="360"/>
      </w:pPr>
      <w:rPr>
        <w:rFonts w:ascii="Courier New" w:hAnsi="Courier New" w:hint="default"/>
      </w:rPr>
    </w:lvl>
    <w:lvl w:ilvl="2" w:tplc="A56A6A74">
      <w:start w:val="1"/>
      <w:numFmt w:val="bullet"/>
      <w:lvlText w:val=""/>
      <w:lvlJc w:val="left"/>
      <w:pPr>
        <w:ind w:left="2160" w:hanging="360"/>
      </w:pPr>
      <w:rPr>
        <w:rFonts w:ascii="Wingdings" w:hAnsi="Wingdings" w:hint="default"/>
      </w:rPr>
    </w:lvl>
    <w:lvl w:ilvl="3" w:tplc="5ACC9E78">
      <w:start w:val="1"/>
      <w:numFmt w:val="bullet"/>
      <w:lvlText w:val=""/>
      <w:lvlJc w:val="left"/>
      <w:pPr>
        <w:ind w:left="2880" w:hanging="360"/>
      </w:pPr>
      <w:rPr>
        <w:rFonts w:ascii="Symbol" w:hAnsi="Symbol" w:hint="default"/>
      </w:rPr>
    </w:lvl>
    <w:lvl w:ilvl="4" w:tplc="F95606F2">
      <w:start w:val="1"/>
      <w:numFmt w:val="bullet"/>
      <w:lvlText w:val="o"/>
      <w:lvlJc w:val="left"/>
      <w:pPr>
        <w:ind w:left="3600" w:hanging="360"/>
      </w:pPr>
      <w:rPr>
        <w:rFonts w:ascii="Courier New" w:hAnsi="Courier New" w:hint="default"/>
      </w:rPr>
    </w:lvl>
    <w:lvl w:ilvl="5" w:tplc="D114A896">
      <w:start w:val="1"/>
      <w:numFmt w:val="bullet"/>
      <w:lvlText w:val=""/>
      <w:lvlJc w:val="left"/>
      <w:pPr>
        <w:ind w:left="4320" w:hanging="360"/>
      </w:pPr>
      <w:rPr>
        <w:rFonts w:ascii="Wingdings" w:hAnsi="Wingdings" w:hint="default"/>
      </w:rPr>
    </w:lvl>
    <w:lvl w:ilvl="6" w:tplc="2C983510">
      <w:start w:val="1"/>
      <w:numFmt w:val="bullet"/>
      <w:lvlText w:val=""/>
      <w:lvlJc w:val="left"/>
      <w:pPr>
        <w:ind w:left="5040" w:hanging="360"/>
      </w:pPr>
      <w:rPr>
        <w:rFonts w:ascii="Symbol" w:hAnsi="Symbol" w:hint="default"/>
      </w:rPr>
    </w:lvl>
    <w:lvl w:ilvl="7" w:tplc="383CD868">
      <w:start w:val="1"/>
      <w:numFmt w:val="bullet"/>
      <w:lvlText w:val="o"/>
      <w:lvlJc w:val="left"/>
      <w:pPr>
        <w:ind w:left="5760" w:hanging="360"/>
      </w:pPr>
      <w:rPr>
        <w:rFonts w:ascii="Courier New" w:hAnsi="Courier New" w:hint="default"/>
      </w:rPr>
    </w:lvl>
    <w:lvl w:ilvl="8" w:tplc="8F40164A">
      <w:start w:val="1"/>
      <w:numFmt w:val="bullet"/>
      <w:lvlText w:val=""/>
      <w:lvlJc w:val="left"/>
      <w:pPr>
        <w:ind w:left="6480" w:hanging="360"/>
      </w:pPr>
      <w:rPr>
        <w:rFonts w:ascii="Wingdings" w:hAnsi="Wingdings" w:hint="default"/>
      </w:rPr>
    </w:lvl>
  </w:abstractNum>
  <w:abstractNum w:abstractNumId="6" w15:restartNumberingAfterBreak="0">
    <w:nsid w:val="3F1C4214"/>
    <w:multiLevelType w:val="hybridMultilevel"/>
    <w:tmpl w:val="779C13FA"/>
    <w:lvl w:ilvl="0" w:tplc="A314C776">
      <w:start w:val="1"/>
      <w:numFmt w:val="bullet"/>
      <w:lvlText w:val=""/>
      <w:lvlJc w:val="left"/>
      <w:pPr>
        <w:ind w:left="720" w:hanging="360"/>
      </w:pPr>
      <w:rPr>
        <w:rFonts w:ascii="Symbol" w:hAnsi="Symbol" w:hint="default"/>
      </w:rPr>
    </w:lvl>
    <w:lvl w:ilvl="1" w:tplc="B6CE90DA">
      <w:start w:val="1"/>
      <w:numFmt w:val="bullet"/>
      <w:lvlText w:val="o"/>
      <w:lvlJc w:val="left"/>
      <w:pPr>
        <w:ind w:left="1440" w:hanging="360"/>
      </w:pPr>
      <w:rPr>
        <w:rFonts w:ascii="Courier New" w:hAnsi="Courier New" w:hint="default"/>
      </w:rPr>
    </w:lvl>
    <w:lvl w:ilvl="2" w:tplc="78061A78">
      <w:start w:val="1"/>
      <w:numFmt w:val="bullet"/>
      <w:lvlText w:val=""/>
      <w:lvlJc w:val="left"/>
      <w:pPr>
        <w:ind w:left="2160" w:hanging="360"/>
      </w:pPr>
      <w:rPr>
        <w:rFonts w:ascii="Wingdings" w:hAnsi="Wingdings" w:hint="default"/>
      </w:rPr>
    </w:lvl>
    <w:lvl w:ilvl="3" w:tplc="F0AC81EC">
      <w:start w:val="1"/>
      <w:numFmt w:val="bullet"/>
      <w:lvlText w:val=""/>
      <w:lvlJc w:val="left"/>
      <w:pPr>
        <w:ind w:left="2880" w:hanging="360"/>
      </w:pPr>
      <w:rPr>
        <w:rFonts w:ascii="Symbol" w:hAnsi="Symbol" w:hint="default"/>
      </w:rPr>
    </w:lvl>
    <w:lvl w:ilvl="4" w:tplc="D758E1C0">
      <w:start w:val="1"/>
      <w:numFmt w:val="bullet"/>
      <w:lvlText w:val="o"/>
      <w:lvlJc w:val="left"/>
      <w:pPr>
        <w:ind w:left="3600" w:hanging="360"/>
      </w:pPr>
      <w:rPr>
        <w:rFonts w:ascii="Courier New" w:hAnsi="Courier New" w:hint="default"/>
      </w:rPr>
    </w:lvl>
    <w:lvl w:ilvl="5" w:tplc="115670FC">
      <w:start w:val="1"/>
      <w:numFmt w:val="bullet"/>
      <w:lvlText w:val=""/>
      <w:lvlJc w:val="left"/>
      <w:pPr>
        <w:ind w:left="4320" w:hanging="360"/>
      </w:pPr>
      <w:rPr>
        <w:rFonts w:ascii="Wingdings" w:hAnsi="Wingdings" w:hint="default"/>
      </w:rPr>
    </w:lvl>
    <w:lvl w:ilvl="6" w:tplc="F8BABBB4">
      <w:start w:val="1"/>
      <w:numFmt w:val="bullet"/>
      <w:lvlText w:val=""/>
      <w:lvlJc w:val="left"/>
      <w:pPr>
        <w:ind w:left="5040" w:hanging="360"/>
      </w:pPr>
      <w:rPr>
        <w:rFonts w:ascii="Symbol" w:hAnsi="Symbol" w:hint="default"/>
      </w:rPr>
    </w:lvl>
    <w:lvl w:ilvl="7" w:tplc="6C9AAD42">
      <w:start w:val="1"/>
      <w:numFmt w:val="bullet"/>
      <w:lvlText w:val="o"/>
      <w:lvlJc w:val="left"/>
      <w:pPr>
        <w:ind w:left="5760" w:hanging="360"/>
      </w:pPr>
      <w:rPr>
        <w:rFonts w:ascii="Courier New" w:hAnsi="Courier New" w:hint="default"/>
      </w:rPr>
    </w:lvl>
    <w:lvl w:ilvl="8" w:tplc="3E3A9596">
      <w:start w:val="1"/>
      <w:numFmt w:val="bullet"/>
      <w:lvlText w:val=""/>
      <w:lvlJc w:val="left"/>
      <w:pPr>
        <w:ind w:left="6480" w:hanging="360"/>
      </w:pPr>
      <w:rPr>
        <w:rFonts w:ascii="Wingdings" w:hAnsi="Wingdings" w:hint="default"/>
      </w:rPr>
    </w:lvl>
  </w:abstractNum>
  <w:abstractNum w:abstractNumId="7" w15:restartNumberingAfterBreak="0">
    <w:nsid w:val="472DD7E5"/>
    <w:multiLevelType w:val="hybridMultilevel"/>
    <w:tmpl w:val="6A083FF2"/>
    <w:lvl w:ilvl="0" w:tplc="9D9CED88">
      <w:start w:val="1"/>
      <w:numFmt w:val="bullet"/>
      <w:lvlText w:val=""/>
      <w:lvlJc w:val="left"/>
      <w:pPr>
        <w:ind w:left="720" w:hanging="360"/>
      </w:pPr>
      <w:rPr>
        <w:rFonts w:ascii="Symbol" w:hAnsi="Symbol" w:hint="default"/>
      </w:rPr>
    </w:lvl>
    <w:lvl w:ilvl="1" w:tplc="16E0CD6C">
      <w:start w:val="1"/>
      <w:numFmt w:val="bullet"/>
      <w:lvlText w:val="o"/>
      <w:lvlJc w:val="left"/>
      <w:pPr>
        <w:ind w:left="1440" w:hanging="360"/>
      </w:pPr>
      <w:rPr>
        <w:rFonts w:ascii="Courier New" w:hAnsi="Courier New" w:hint="default"/>
      </w:rPr>
    </w:lvl>
    <w:lvl w:ilvl="2" w:tplc="4EEE82B8">
      <w:start w:val="1"/>
      <w:numFmt w:val="bullet"/>
      <w:lvlText w:val=""/>
      <w:lvlJc w:val="left"/>
      <w:pPr>
        <w:ind w:left="2160" w:hanging="360"/>
      </w:pPr>
      <w:rPr>
        <w:rFonts w:ascii="Wingdings" w:hAnsi="Wingdings" w:hint="default"/>
      </w:rPr>
    </w:lvl>
    <w:lvl w:ilvl="3" w:tplc="3AF64058">
      <w:start w:val="1"/>
      <w:numFmt w:val="bullet"/>
      <w:lvlText w:val=""/>
      <w:lvlJc w:val="left"/>
      <w:pPr>
        <w:ind w:left="2880" w:hanging="360"/>
      </w:pPr>
      <w:rPr>
        <w:rFonts w:ascii="Symbol" w:hAnsi="Symbol" w:hint="default"/>
      </w:rPr>
    </w:lvl>
    <w:lvl w:ilvl="4" w:tplc="05B8D656">
      <w:start w:val="1"/>
      <w:numFmt w:val="bullet"/>
      <w:lvlText w:val="o"/>
      <w:lvlJc w:val="left"/>
      <w:pPr>
        <w:ind w:left="3600" w:hanging="360"/>
      </w:pPr>
      <w:rPr>
        <w:rFonts w:ascii="Courier New" w:hAnsi="Courier New" w:hint="default"/>
      </w:rPr>
    </w:lvl>
    <w:lvl w:ilvl="5" w:tplc="38AA5306">
      <w:start w:val="1"/>
      <w:numFmt w:val="bullet"/>
      <w:lvlText w:val=""/>
      <w:lvlJc w:val="left"/>
      <w:pPr>
        <w:ind w:left="4320" w:hanging="360"/>
      </w:pPr>
      <w:rPr>
        <w:rFonts w:ascii="Wingdings" w:hAnsi="Wingdings" w:hint="default"/>
      </w:rPr>
    </w:lvl>
    <w:lvl w:ilvl="6" w:tplc="63006E2E">
      <w:start w:val="1"/>
      <w:numFmt w:val="bullet"/>
      <w:lvlText w:val=""/>
      <w:lvlJc w:val="left"/>
      <w:pPr>
        <w:ind w:left="5040" w:hanging="360"/>
      </w:pPr>
      <w:rPr>
        <w:rFonts w:ascii="Symbol" w:hAnsi="Symbol" w:hint="default"/>
      </w:rPr>
    </w:lvl>
    <w:lvl w:ilvl="7" w:tplc="5C36FCE4">
      <w:start w:val="1"/>
      <w:numFmt w:val="bullet"/>
      <w:lvlText w:val="o"/>
      <w:lvlJc w:val="left"/>
      <w:pPr>
        <w:ind w:left="5760" w:hanging="360"/>
      </w:pPr>
      <w:rPr>
        <w:rFonts w:ascii="Courier New" w:hAnsi="Courier New" w:hint="default"/>
      </w:rPr>
    </w:lvl>
    <w:lvl w:ilvl="8" w:tplc="6B32D96E">
      <w:start w:val="1"/>
      <w:numFmt w:val="bullet"/>
      <w:lvlText w:val=""/>
      <w:lvlJc w:val="left"/>
      <w:pPr>
        <w:ind w:left="6480" w:hanging="360"/>
      </w:pPr>
      <w:rPr>
        <w:rFonts w:ascii="Wingdings" w:hAnsi="Wingdings" w:hint="default"/>
      </w:rPr>
    </w:lvl>
  </w:abstractNum>
  <w:abstractNum w:abstractNumId="8" w15:restartNumberingAfterBreak="0">
    <w:nsid w:val="4B4925A0"/>
    <w:multiLevelType w:val="hybridMultilevel"/>
    <w:tmpl w:val="B1C441EE"/>
    <w:lvl w:ilvl="0" w:tplc="9E20C398">
      <w:start w:val="1"/>
      <w:numFmt w:val="bullet"/>
      <w:lvlText w:val=""/>
      <w:lvlJc w:val="left"/>
      <w:pPr>
        <w:ind w:left="720" w:hanging="360"/>
      </w:pPr>
      <w:rPr>
        <w:rFonts w:ascii="Symbol" w:hAnsi="Symbol" w:hint="default"/>
      </w:rPr>
    </w:lvl>
    <w:lvl w:ilvl="1" w:tplc="587ABC4E">
      <w:start w:val="1"/>
      <w:numFmt w:val="bullet"/>
      <w:lvlText w:val="o"/>
      <w:lvlJc w:val="left"/>
      <w:pPr>
        <w:ind w:left="1440" w:hanging="360"/>
      </w:pPr>
      <w:rPr>
        <w:rFonts w:ascii="Courier New" w:hAnsi="Courier New" w:hint="default"/>
      </w:rPr>
    </w:lvl>
    <w:lvl w:ilvl="2" w:tplc="7D8A91EA">
      <w:start w:val="1"/>
      <w:numFmt w:val="bullet"/>
      <w:lvlText w:val=""/>
      <w:lvlJc w:val="left"/>
      <w:pPr>
        <w:ind w:left="2160" w:hanging="360"/>
      </w:pPr>
      <w:rPr>
        <w:rFonts w:ascii="Wingdings" w:hAnsi="Wingdings" w:hint="default"/>
      </w:rPr>
    </w:lvl>
    <w:lvl w:ilvl="3" w:tplc="29CCF492">
      <w:start w:val="1"/>
      <w:numFmt w:val="bullet"/>
      <w:lvlText w:val=""/>
      <w:lvlJc w:val="left"/>
      <w:pPr>
        <w:ind w:left="2880" w:hanging="360"/>
      </w:pPr>
      <w:rPr>
        <w:rFonts w:ascii="Symbol" w:hAnsi="Symbol" w:hint="default"/>
      </w:rPr>
    </w:lvl>
    <w:lvl w:ilvl="4" w:tplc="22266C70">
      <w:start w:val="1"/>
      <w:numFmt w:val="bullet"/>
      <w:lvlText w:val="o"/>
      <w:lvlJc w:val="left"/>
      <w:pPr>
        <w:ind w:left="3600" w:hanging="360"/>
      </w:pPr>
      <w:rPr>
        <w:rFonts w:ascii="Courier New" w:hAnsi="Courier New" w:hint="default"/>
      </w:rPr>
    </w:lvl>
    <w:lvl w:ilvl="5" w:tplc="63B48FE4">
      <w:start w:val="1"/>
      <w:numFmt w:val="bullet"/>
      <w:lvlText w:val=""/>
      <w:lvlJc w:val="left"/>
      <w:pPr>
        <w:ind w:left="4320" w:hanging="360"/>
      </w:pPr>
      <w:rPr>
        <w:rFonts w:ascii="Wingdings" w:hAnsi="Wingdings" w:hint="default"/>
      </w:rPr>
    </w:lvl>
    <w:lvl w:ilvl="6" w:tplc="938C0D40">
      <w:start w:val="1"/>
      <w:numFmt w:val="bullet"/>
      <w:lvlText w:val=""/>
      <w:lvlJc w:val="left"/>
      <w:pPr>
        <w:ind w:left="5040" w:hanging="360"/>
      </w:pPr>
      <w:rPr>
        <w:rFonts w:ascii="Symbol" w:hAnsi="Symbol" w:hint="default"/>
      </w:rPr>
    </w:lvl>
    <w:lvl w:ilvl="7" w:tplc="B20A9A38">
      <w:start w:val="1"/>
      <w:numFmt w:val="bullet"/>
      <w:lvlText w:val="o"/>
      <w:lvlJc w:val="left"/>
      <w:pPr>
        <w:ind w:left="5760" w:hanging="360"/>
      </w:pPr>
      <w:rPr>
        <w:rFonts w:ascii="Courier New" w:hAnsi="Courier New" w:hint="default"/>
      </w:rPr>
    </w:lvl>
    <w:lvl w:ilvl="8" w:tplc="BECC157E">
      <w:start w:val="1"/>
      <w:numFmt w:val="bullet"/>
      <w:lvlText w:val=""/>
      <w:lvlJc w:val="left"/>
      <w:pPr>
        <w:ind w:left="6480" w:hanging="360"/>
      </w:pPr>
      <w:rPr>
        <w:rFonts w:ascii="Wingdings" w:hAnsi="Wingdings" w:hint="default"/>
      </w:rPr>
    </w:lvl>
  </w:abstractNum>
  <w:abstractNum w:abstractNumId="9" w15:restartNumberingAfterBreak="0">
    <w:nsid w:val="4E6141F6"/>
    <w:multiLevelType w:val="hybridMultilevel"/>
    <w:tmpl w:val="EE48C058"/>
    <w:lvl w:ilvl="0" w:tplc="66B6AA72">
      <w:start w:val="1"/>
      <w:numFmt w:val="bullet"/>
      <w:lvlText w:val=""/>
      <w:lvlJc w:val="left"/>
      <w:pPr>
        <w:ind w:left="720" w:hanging="360"/>
      </w:pPr>
      <w:rPr>
        <w:rFonts w:ascii="Symbol" w:hAnsi="Symbol" w:hint="default"/>
      </w:rPr>
    </w:lvl>
    <w:lvl w:ilvl="1" w:tplc="5A6E9FA8">
      <w:start w:val="1"/>
      <w:numFmt w:val="bullet"/>
      <w:lvlText w:val="o"/>
      <w:lvlJc w:val="left"/>
      <w:pPr>
        <w:ind w:left="1440" w:hanging="360"/>
      </w:pPr>
      <w:rPr>
        <w:rFonts w:ascii="Courier New" w:hAnsi="Courier New" w:hint="default"/>
      </w:rPr>
    </w:lvl>
    <w:lvl w:ilvl="2" w:tplc="A0BE35B8">
      <w:start w:val="1"/>
      <w:numFmt w:val="bullet"/>
      <w:lvlText w:val=""/>
      <w:lvlJc w:val="left"/>
      <w:pPr>
        <w:ind w:left="2160" w:hanging="360"/>
      </w:pPr>
      <w:rPr>
        <w:rFonts w:ascii="Wingdings" w:hAnsi="Wingdings" w:hint="default"/>
      </w:rPr>
    </w:lvl>
    <w:lvl w:ilvl="3" w:tplc="594C4968">
      <w:start w:val="1"/>
      <w:numFmt w:val="bullet"/>
      <w:lvlText w:val=""/>
      <w:lvlJc w:val="left"/>
      <w:pPr>
        <w:ind w:left="2880" w:hanging="360"/>
      </w:pPr>
      <w:rPr>
        <w:rFonts w:ascii="Symbol" w:hAnsi="Symbol" w:hint="default"/>
      </w:rPr>
    </w:lvl>
    <w:lvl w:ilvl="4" w:tplc="950433B8">
      <w:start w:val="1"/>
      <w:numFmt w:val="bullet"/>
      <w:lvlText w:val="o"/>
      <w:lvlJc w:val="left"/>
      <w:pPr>
        <w:ind w:left="3600" w:hanging="360"/>
      </w:pPr>
      <w:rPr>
        <w:rFonts w:ascii="Courier New" w:hAnsi="Courier New" w:hint="default"/>
      </w:rPr>
    </w:lvl>
    <w:lvl w:ilvl="5" w:tplc="8566024C">
      <w:start w:val="1"/>
      <w:numFmt w:val="bullet"/>
      <w:lvlText w:val=""/>
      <w:lvlJc w:val="left"/>
      <w:pPr>
        <w:ind w:left="4320" w:hanging="360"/>
      </w:pPr>
      <w:rPr>
        <w:rFonts w:ascii="Wingdings" w:hAnsi="Wingdings" w:hint="default"/>
      </w:rPr>
    </w:lvl>
    <w:lvl w:ilvl="6" w:tplc="9E800D26">
      <w:start w:val="1"/>
      <w:numFmt w:val="bullet"/>
      <w:lvlText w:val=""/>
      <w:lvlJc w:val="left"/>
      <w:pPr>
        <w:ind w:left="5040" w:hanging="360"/>
      </w:pPr>
      <w:rPr>
        <w:rFonts w:ascii="Symbol" w:hAnsi="Symbol" w:hint="default"/>
      </w:rPr>
    </w:lvl>
    <w:lvl w:ilvl="7" w:tplc="D3BC84FE">
      <w:start w:val="1"/>
      <w:numFmt w:val="bullet"/>
      <w:lvlText w:val="o"/>
      <w:lvlJc w:val="left"/>
      <w:pPr>
        <w:ind w:left="5760" w:hanging="360"/>
      </w:pPr>
      <w:rPr>
        <w:rFonts w:ascii="Courier New" w:hAnsi="Courier New" w:hint="default"/>
      </w:rPr>
    </w:lvl>
    <w:lvl w:ilvl="8" w:tplc="6ADCD864">
      <w:start w:val="1"/>
      <w:numFmt w:val="bullet"/>
      <w:lvlText w:val=""/>
      <w:lvlJc w:val="left"/>
      <w:pPr>
        <w:ind w:left="6480" w:hanging="360"/>
      </w:pPr>
      <w:rPr>
        <w:rFonts w:ascii="Wingdings" w:hAnsi="Wingdings" w:hint="default"/>
      </w:rPr>
    </w:lvl>
  </w:abstractNum>
  <w:abstractNum w:abstractNumId="10" w15:restartNumberingAfterBreak="0">
    <w:nsid w:val="61BF5146"/>
    <w:multiLevelType w:val="hybridMultilevel"/>
    <w:tmpl w:val="D83E6912"/>
    <w:lvl w:ilvl="0" w:tplc="405C939E">
      <w:start w:val="1"/>
      <w:numFmt w:val="bullet"/>
      <w:lvlText w:val=""/>
      <w:lvlJc w:val="left"/>
      <w:pPr>
        <w:ind w:left="720" w:hanging="360"/>
      </w:pPr>
      <w:rPr>
        <w:rFonts w:ascii="Symbol" w:hAnsi="Symbol" w:hint="default"/>
      </w:rPr>
    </w:lvl>
    <w:lvl w:ilvl="1" w:tplc="C2221008">
      <w:start w:val="1"/>
      <w:numFmt w:val="bullet"/>
      <w:lvlText w:val="o"/>
      <w:lvlJc w:val="left"/>
      <w:pPr>
        <w:ind w:left="1440" w:hanging="360"/>
      </w:pPr>
      <w:rPr>
        <w:rFonts w:ascii="Courier New" w:hAnsi="Courier New" w:hint="default"/>
      </w:rPr>
    </w:lvl>
    <w:lvl w:ilvl="2" w:tplc="65FE1696">
      <w:start w:val="1"/>
      <w:numFmt w:val="bullet"/>
      <w:lvlText w:val=""/>
      <w:lvlJc w:val="left"/>
      <w:pPr>
        <w:ind w:left="2160" w:hanging="360"/>
      </w:pPr>
      <w:rPr>
        <w:rFonts w:ascii="Wingdings" w:hAnsi="Wingdings" w:hint="default"/>
      </w:rPr>
    </w:lvl>
    <w:lvl w:ilvl="3" w:tplc="B88A1570">
      <w:start w:val="1"/>
      <w:numFmt w:val="bullet"/>
      <w:lvlText w:val=""/>
      <w:lvlJc w:val="left"/>
      <w:pPr>
        <w:ind w:left="2880" w:hanging="360"/>
      </w:pPr>
      <w:rPr>
        <w:rFonts w:ascii="Symbol" w:hAnsi="Symbol" w:hint="default"/>
      </w:rPr>
    </w:lvl>
    <w:lvl w:ilvl="4" w:tplc="D2BCF386">
      <w:start w:val="1"/>
      <w:numFmt w:val="bullet"/>
      <w:lvlText w:val="o"/>
      <w:lvlJc w:val="left"/>
      <w:pPr>
        <w:ind w:left="3600" w:hanging="360"/>
      </w:pPr>
      <w:rPr>
        <w:rFonts w:ascii="Courier New" w:hAnsi="Courier New" w:hint="default"/>
      </w:rPr>
    </w:lvl>
    <w:lvl w:ilvl="5" w:tplc="1BAAB29E">
      <w:start w:val="1"/>
      <w:numFmt w:val="bullet"/>
      <w:lvlText w:val=""/>
      <w:lvlJc w:val="left"/>
      <w:pPr>
        <w:ind w:left="4320" w:hanging="360"/>
      </w:pPr>
      <w:rPr>
        <w:rFonts w:ascii="Wingdings" w:hAnsi="Wingdings" w:hint="default"/>
      </w:rPr>
    </w:lvl>
    <w:lvl w:ilvl="6" w:tplc="E27410D0">
      <w:start w:val="1"/>
      <w:numFmt w:val="bullet"/>
      <w:lvlText w:val=""/>
      <w:lvlJc w:val="left"/>
      <w:pPr>
        <w:ind w:left="5040" w:hanging="360"/>
      </w:pPr>
      <w:rPr>
        <w:rFonts w:ascii="Symbol" w:hAnsi="Symbol" w:hint="default"/>
      </w:rPr>
    </w:lvl>
    <w:lvl w:ilvl="7" w:tplc="75BC2918">
      <w:start w:val="1"/>
      <w:numFmt w:val="bullet"/>
      <w:lvlText w:val="o"/>
      <w:lvlJc w:val="left"/>
      <w:pPr>
        <w:ind w:left="5760" w:hanging="360"/>
      </w:pPr>
      <w:rPr>
        <w:rFonts w:ascii="Courier New" w:hAnsi="Courier New" w:hint="default"/>
      </w:rPr>
    </w:lvl>
    <w:lvl w:ilvl="8" w:tplc="FC8649B4">
      <w:start w:val="1"/>
      <w:numFmt w:val="bullet"/>
      <w:lvlText w:val=""/>
      <w:lvlJc w:val="left"/>
      <w:pPr>
        <w:ind w:left="6480" w:hanging="360"/>
      </w:pPr>
      <w:rPr>
        <w:rFonts w:ascii="Wingdings" w:hAnsi="Wingdings" w:hint="default"/>
      </w:rPr>
    </w:lvl>
  </w:abstractNum>
  <w:abstractNum w:abstractNumId="11" w15:restartNumberingAfterBreak="0">
    <w:nsid w:val="69433339"/>
    <w:multiLevelType w:val="hybridMultilevel"/>
    <w:tmpl w:val="52866C78"/>
    <w:lvl w:ilvl="0" w:tplc="CD34DB40">
      <w:start w:val="1"/>
      <w:numFmt w:val="bullet"/>
      <w:lvlText w:val=""/>
      <w:lvlJc w:val="left"/>
      <w:pPr>
        <w:ind w:left="720" w:hanging="360"/>
      </w:pPr>
      <w:rPr>
        <w:rFonts w:ascii="Symbol" w:hAnsi="Symbol" w:hint="default"/>
      </w:rPr>
    </w:lvl>
    <w:lvl w:ilvl="1" w:tplc="D990EC8A">
      <w:start w:val="1"/>
      <w:numFmt w:val="bullet"/>
      <w:lvlText w:val="o"/>
      <w:lvlJc w:val="left"/>
      <w:pPr>
        <w:ind w:left="1440" w:hanging="360"/>
      </w:pPr>
      <w:rPr>
        <w:rFonts w:ascii="Courier New" w:hAnsi="Courier New" w:hint="default"/>
      </w:rPr>
    </w:lvl>
    <w:lvl w:ilvl="2" w:tplc="1B12E3AE">
      <w:start w:val="1"/>
      <w:numFmt w:val="bullet"/>
      <w:lvlText w:val=""/>
      <w:lvlJc w:val="left"/>
      <w:pPr>
        <w:ind w:left="2160" w:hanging="360"/>
      </w:pPr>
      <w:rPr>
        <w:rFonts w:ascii="Wingdings" w:hAnsi="Wingdings" w:hint="default"/>
      </w:rPr>
    </w:lvl>
    <w:lvl w:ilvl="3" w:tplc="10B8A208">
      <w:start w:val="1"/>
      <w:numFmt w:val="bullet"/>
      <w:lvlText w:val=""/>
      <w:lvlJc w:val="left"/>
      <w:pPr>
        <w:ind w:left="2880" w:hanging="360"/>
      </w:pPr>
      <w:rPr>
        <w:rFonts w:ascii="Symbol" w:hAnsi="Symbol" w:hint="default"/>
      </w:rPr>
    </w:lvl>
    <w:lvl w:ilvl="4" w:tplc="836A15C0">
      <w:start w:val="1"/>
      <w:numFmt w:val="bullet"/>
      <w:lvlText w:val="o"/>
      <w:lvlJc w:val="left"/>
      <w:pPr>
        <w:ind w:left="3600" w:hanging="360"/>
      </w:pPr>
      <w:rPr>
        <w:rFonts w:ascii="Courier New" w:hAnsi="Courier New" w:hint="default"/>
      </w:rPr>
    </w:lvl>
    <w:lvl w:ilvl="5" w:tplc="B686E540">
      <w:start w:val="1"/>
      <w:numFmt w:val="bullet"/>
      <w:lvlText w:val=""/>
      <w:lvlJc w:val="left"/>
      <w:pPr>
        <w:ind w:left="4320" w:hanging="360"/>
      </w:pPr>
      <w:rPr>
        <w:rFonts w:ascii="Wingdings" w:hAnsi="Wingdings" w:hint="default"/>
      </w:rPr>
    </w:lvl>
    <w:lvl w:ilvl="6" w:tplc="50380790">
      <w:start w:val="1"/>
      <w:numFmt w:val="bullet"/>
      <w:lvlText w:val=""/>
      <w:lvlJc w:val="left"/>
      <w:pPr>
        <w:ind w:left="5040" w:hanging="360"/>
      </w:pPr>
      <w:rPr>
        <w:rFonts w:ascii="Symbol" w:hAnsi="Symbol" w:hint="default"/>
      </w:rPr>
    </w:lvl>
    <w:lvl w:ilvl="7" w:tplc="7712810A">
      <w:start w:val="1"/>
      <w:numFmt w:val="bullet"/>
      <w:lvlText w:val="o"/>
      <w:lvlJc w:val="left"/>
      <w:pPr>
        <w:ind w:left="5760" w:hanging="360"/>
      </w:pPr>
      <w:rPr>
        <w:rFonts w:ascii="Courier New" w:hAnsi="Courier New" w:hint="default"/>
      </w:rPr>
    </w:lvl>
    <w:lvl w:ilvl="8" w:tplc="E332B3B8">
      <w:start w:val="1"/>
      <w:numFmt w:val="bullet"/>
      <w:lvlText w:val=""/>
      <w:lvlJc w:val="left"/>
      <w:pPr>
        <w:ind w:left="6480" w:hanging="360"/>
      </w:pPr>
      <w:rPr>
        <w:rFonts w:ascii="Wingdings" w:hAnsi="Wingdings" w:hint="default"/>
      </w:rPr>
    </w:lvl>
  </w:abstractNum>
  <w:abstractNum w:abstractNumId="12" w15:restartNumberingAfterBreak="0">
    <w:nsid w:val="6B07BE7B"/>
    <w:multiLevelType w:val="hybridMultilevel"/>
    <w:tmpl w:val="D1009F6A"/>
    <w:lvl w:ilvl="0" w:tplc="2932A8FE">
      <w:start w:val="1"/>
      <w:numFmt w:val="decimal"/>
      <w:lvlText w:val="%1."/>
      <w:lvlJc w:val="left"/>
      <w:pPr>
        <w:ind w:left="720" w:hanging="360"/>
      </w:pPr>
    </w:lvl>
    <w:lvl w:ilvl="1" w:tplc="936286C4">
      <w:start w:val="1"/>
      <w:numFmt w:val="lowerLetter"/>
      <w:lvlText w:val="%2."/>
      <w:lvlJc w:val="left"/>
      <w:pPr>
        <w:ind w:left="1440" w:hanging="360"/>
      </w:pPr>
    </w:lvl>
    <w:lvl w:ilvl="2" w:tplc="83BEB4AC">
      <w:start w:val="1"/>
      <w:numFmt w:val="lowerRoman"/>
      <w:lvlText w:val="%3."/>
      <w:lvlJc w:val="right"/>
      <w:pPr>
        <w:ind w:left="2160" w:hanging="180"/>
      </w:pPr>
    </w:lvl>
    <w:lvl w:ilvl="3" w:tplc="B63E0FF2">
      <w:start w:val="1"/>
      <w:numFmt w:val="decimal"/>
      <w:lvlText w:val="%4."/>
      <w:lvlJc w:val="left"/>
      <w:pPr>
        <w:ind w:left="2880" w:hanging="360"/>
      </w:pPr>
    </w:lvl>
    <w:lvl w:ilvl="4" w:tplc="39CEFF82">
      <w:start w:val="1"/>
      <w:numFmt w:val="lowerLetter"/>
      <w:lvlText w:val="%5."/>
      <w:lvlJc w:val="left"/>
      <w:pPr>
        <w:ind w:left="3600" w:hanging="360"/>
      </w:pPr>
    </w:lvl>
    <w:lvl w:ilvl="5" w:tplc="A8B21FB4">
      <w:start w:val="1"/>
      <w:numFmt w:val="lowerRoman"/>
      <w:lvlText w:val="%6."/>
      <w:lvlJc w:val="right"/>
      <w:pPr>
        <w:ind w:left="4320" w:hanging="180"/>
      </w:pPr>
    </w:lvl>
    <w:lvl w:ilvl="6" w:tplc="A4443FC2">
      <w:start w:val="1"/>
      <w:numFmt w:val="decimal"/>
      <w:lvlText w:val="%7."/>
      <w:lvlJc w:val="left"/>
      <w:pPr>
        <w:ind w:left="5040" w:hanging="360"/>
      </w:pPr>
    </w:lvl>
    <w:lvl w:ilvl="7" w:tplc="818AEAFE">
      <w:start w:val="1"/>
      <w:numFmt w:val="lowerLetter"/>
      <w:lvlText w:val="%8."/>
      <w:lvlJc w:val="left"/>
      <w:pPr>
        <w:ind w:left="5760" w:hanging="360"/>
      </w:pPr>
    </w:lvl>
    <w:lvl w:ilvl="8" w:tplc="C8A29A86">
      <w:start w:val="1"/>
      <w:numFmt w:val="lowerRoman"/>
      <w:lvlText w:val="%9."/>
      <w:lvlJc w:val="right"/>
      <w:pPr>
        <w:ind w:left="6480" w:hanging="180"/>
      </w:pPr>
    </w:lvl>
  </w:abstractNum>
  <w:num w:numId="1" w16cid:durableId="1553806474">
    <w:abstractNumId w:val="5"/>
  </w:num>
  <w:num w:numId="2" w16cid:durableId="972250633">
    <w:abstractNumId w:val="6"/>
  </w:num>
  <w:num w:numId="3" w16cid:durableId="74976611">
    <w:abstractNumId w:val="4"/>
  </w:num>
  <w:num w:numId="4" w16cid:durableId="947010840">
    <w:abstractNumId w:val="12"/>
  </w:num>
  <w:num w:numId="5" w16cid:durableId="2085755647">
    <w:abstractNumId w:val="8"/>
  </w:num>
  <w:num w:numId="6" w16cid:durableId="1833443976">
    <w:abstractNumId w:val="10"/>
  </w:num>
  <w:num w:numId="7" w16cid:durableId="761532845">
    <w:abstractNumId w:val="11"/>
  </w:num>
  <w:num w:numId="8" w16cid:durableId="2317854">
    <w:abstractNumId w:val="1"/>
  </w:num>
  <w:num w:numId="9" w16cid:durableId="1576278541">
    <w:abstractNumId w:val="9"/>
  </w:num>
  <w:num w:numId="10" w16cid:durableId="2002849138">
    <w:abstractNumId w:val="3"/>
  </w:num>
  <w:num w:numId="11" w16cid:durableId="1432238616">
    <w:abstractNumId w:val="7"/>
  </w:num>
  <w:num w:numId="12" w16cid:durableId="1015183346">
    <w:abstractNumId w:val="0"/>
  </w:num>
  <w:num w:numId="13" w16cid:durableId="98142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474A05"/>
    <w:rsid w:val="001F6D1D"/>
    <w:rsid w:val="00587352"/>
    <w:rsid w:val="00DD39D9"/>
    <w:rsid w:val="01D18DD7"/>
    <w:rsid w:val="055091FC"/>
    <w:rsid w:val="05F48E26"/>
    <w:rsid w:val="0DF06E9E"/>
    <w:rsid w:val="201F08A0"/>
    <w:rsid w:val="2A474A05"/>
    <w:rsid w:val="310A3F99"/>
    <w:rsid w:val="3BBB8DBB"/>
    <w:rsid w:val="4478892F"/>
    <w:rsid w:val="458373FD"/>
    <w:rsid w:val="48F864C0"/>
    <w:rsid w:val="4B5A5CBA"/>
    <w:rsid w:val="5B4D727E"/>
    <w:rsid w:val="5D25029E"/>
    <w:rsid w:val="615411AA"/>
    <w:rsid w:val="6E8BD513"/>
    <w:rsid w:val="7FC7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727E"/>
  <w15:chartTrackingRefBased/>
  <w15:docId w15:val="{224B6ACC-7121-4801-9193-801B688E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01F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Bollands</dc:creator>
  <cp:keywords/>
  <dc:description/>
  <cp:lastModifiedBy>Imogen Anderson</cp:lastModifiedBy>
  <cp:revision>2</cp:revision>
  <dcterms:created xsi:type="dcterms:W3CDTF">2025-08-29T18:22:00Z</dcterms:created>
  <dcterms:modified xsi:type="dcterms:W3CDTF">2025-08-29T18:22:00Z</dcterms:modified>
</cp:coreProperties>
</file>